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F80C" w14:textId="26A62EFE" w:rsidR="00B64B22" w:rsidRPr="00012D58" w:rsidRDefault="00B64B22" w:rsidP="00B64B22">
      <w:pPr>
        <w:pStyle w:val="CRCoverPage"/>
        <w:tabs>
          <w:tab w:val="right" w:pos="9639"/>
        </w:tabs>
        <w:spacing w:after="0" w:line="360" w:lineRule="auto"/>
        <w:jc w:val="both"/>
        <w:rPr>
          <w:b/>
          <w:sz w:val="28"/>
          <w:szCs w:val="28"/>
          <w:lang w:eastAsia="en-GB"/>
        </w:rPr>
      </w:pPr>
      <w:bookmarkStart w:id="0" w:name="OLE_LINK14"/>
      <w:r w:rsidRPr="00012D58">
        <w:rPr>
          <w:b/>
          <w:sz w:val="28"/>
          <w:szCs w:val="28"/>
          <w:lang w:eastAsia="en-GB"/>
        </w:rPr>
        <w:t xml:space="preserve">3GPP TSG-RAN WG2 Meeting </w:t>
      </w:r>
      <w:r w:rsidR="00AE03FF" w:rsidRPr="00012D58">
        <w:rPr>
          <w:b/>
          <w:sz w:val="28"/>
          <w:szCs w:val="28"/>
          <w:lang w:eastAsia="en-GB"/>
        </w:rPr>
        <w:t>10</w:t>
      </w:r>
      <w:r w:rsidR="00A3669F" w:rsidRPr="00012D58">
        <w:rPr>
          <w:b/>
          <w:sz w:val="28"/>
          <w:szCs w:val="28"/>
          <w:lang w:eastAsia="en-GB"/>
        </w:rPr>
        <w:t>7</w:t>
      </w:r>
      <w:r w:rsidRPr="00012D58">
        <w:rPr>
          <w:b/>
          <w:sz w:val="28"/>
          <w:szCs w:val="28"/>
          <w:lang w:eastAsia="en-GB"/>
        </w:rPr>
        <w:tab/>
      </w:r>
      <w:bookmarkStart w:id="1" w:name="OLE_LINK417"/>
      <w:bookmarkStart w:id="2" w:name="OLE_LINK418"/>
      <w:r w:rsidR="00AD525B">
        <w:rPr>
          <w:b/>
          <w:sz w:val="28"/>
          <w:szCs w:val="28"/>
          <w:lang w:eastAsia="en-GB"/>
        </w:rPr>
        <w:t>R2-1910672</w:t>
      </w:r>
    </w:p>
    <w:bookmarkEnd w:id="1"/>
    <w:bookmarkEnd w:id="2"/>
    <w:p w14:paraId="6A72E9E1" w14:textId="5A9A4EB7" w:rsidR="00B64B22" w:rsidRPr="00012D58" w:rsidRDefault="00A3669F" w:rsidP="00B64B22">
      <w:pPr>
        <w:pStyle w:val="CRCoverPage"/>
        <w:spacing w:line="360" w:lineRule="auto"/>
        <w:jc w:val="both"/>
        <w:outlineLvl w:val="0"/>
        <w:rPr>
          <w:b/>
          <w:sz w:val="28"/>
          <w:szCs w:val="28"/>
          <w:lang w:eastAsia="en-GB"/>
        </w:rPr>
      </w:pPr>
      <w:r w:rsidRPr="00012D58">
        <w:rPr>
          <w:b/>
          <w:sz w:val="28"/>
          <w:szCs w:val="28"/>
          <w:lang w:eastAsia="en-GB"/>
        </w:rPr>
        <w:t>Prague</w:t>
      </w:r>
      <w:r w:rsidR="00B64B22" w:rsidRPr="00012D58">
        <w:rPr>
          <w:b/>
          <w:sz w:val="28"/>
          <w:szCs w:val="28"/>
          <w:lang w:eastAsia="en-GB"/>
        </w:rPr>
        <w:t xml:space="preserve">, </w:t>
      </w:r>
      <w:r w:rsidRPr="00012D58">
        <w:rPr>
          <w:b/>
          <w:sz w:val="28"/>
          <w:szCs w:val="28"/>
          <w:lang w:eastAsia="en-GB"/>
        </w:rPr>
        <w:t>Czech Republic</w:t>
      </w:r>
      <w:r w:rsidR="00AE03FF" w:rsidRPr="00012D58">
        <w:rPr>
          <w:b/>
          <w:sz w:val="28"/>
          <w:szCs w:val="28"/>
          <w:lang w:eastAsia="en-GB"/>
        </w:rPr>
        <w:t xml:space="preserve">, </w:t>
      </w:r>
      <w:r w:rsidRPr="00012D58">
        <w:rPr>
          <w:b/>
          <w:sz w:val="28"/>
          <w:szCs w:val="28"/>
          <w:lang w:eastAsia="en-GB"/>
        </w:rPr>
        <w:t>26 – 30 August</w:t>
      </w:r>
      <w:r w:rsidR="00B64B22" w:rsidRPr="00012D58">
        <w:rPr>
          <w:b/>
          <w:sz w:val="28"/>
          <w:szCs w:val="28"/>
          <w:lang w:eastAsia="en-GB"/>
        </w:rPr>
        <w:t xml:space="preserve">, 2019                       </w:t>
      </w:r>
    </w:p>
    <w:bookmarkEnd w:id="0"/>
    <w:p w14:paraId="7FC15CAF" w14:textId="77777777" w:rsidR="00012D58" w:rsidRDefault="00012D58" w:rsidP="00300AE8">
      <w:pPr>
        <w:pStyle w:val="3GPPHeader"/>
        <w:rPr>
          <w:sz w:val="22"/>
          <w:szCs w:val="22"/>
        </w:rPr>
      </w:pPr>
    </w:p>
    <w:p w14:paraId="1E3D9718" w14:textId="74310CAF"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4E2AE3">
        <w:rPr>
          <w:sz w:val="22"/>
          <w:szCs w:val="22"/>
          <w:lang w:val="en-US"/>
        </w:rPr>
        <w:t>11.13.5</w:t>
      </w:r>
      <w:bookmarkStart w:id="3" w:name="_GoBack"/>
      <w:bookmarkEnd w:id="3"/>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117534A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4E2AE3">
        <w:rPr>
          <w:sz w:val="22"/>
          <w:szCs w:val="22"/>
          <w:lang w:val="en-US"/>
        </w:rPr>
        <w:t>Discussion</w:t>
      </w:r>
      <w:r w:rsidR="00CE04EA">
        <w:rPr>
          <w:sz w:val="22"/>
          <w:szCs w:val="22"/>
          <w:lang w:val="en-US"/>
        </w:rPr>
        <w:t xml:space="preserve"> on the </w:t>
      </w:r>
      <w:r w:rsidR="0092648B">
        <w:rPr>
          <w:sz w:val="22"/>
          <w:szCs w:val="22"/>
          <w:lang w:val="en-US"/>
        </w:rPr>
        <w:t>MAC PDU format for msgB</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FEB24F8" w14:textId="3B693171" w:rsidR="00C44CDE" w:rsidRDefault="00C44CDE" w:rsidP="003C1556">
      <w:pPr>
        <w:rPr>
          <w:rFonts w:ascii="Times New Roman" w:hAnsi="Times New Roman"/>
          <w:sz w:val="22"/>
          <w:szCs w:val="22"/>
          <w:lang w:eastAsia="x-none"/>
        </w:rPr>
      </w:pPr>
      <w:r>
        <w:rPr>
          <w:rFonts w:ascii="Times New Roman" w:hAnsi="Times New Roman"/>
          <w:sz w:val="22"/>
          <w:szCs w:val="22"/>
          <w:lang w:eastAsia="x-none"/>
        </w:rPr>
        <w:t>In RAN</w:t>
      </w:r>
      <w:r w:rsidR="00A3669F">
        <w:rPr>
          <w:rFonts w:ascii="Times New Roman" w:hAnsi="Times New Roman"/>
          <w:sz w:val="22"/>
          <w:szCs w:val="22"/>
          <w:lang w:eastAsia="x-none"/>
        </w:rPr>
        <w:t>2</w:t>
      </w:r>
      <w:r>
        <w:rPr>
          <w:rFonts w:ascii="Times New Roman" w:hAnsi="Times New Roman"/>
          <w:sz w:val="22"/>
          <w:szCs w:val="22"/>
          <w:lang w:eastAsia="x-none"/>
        </w:rPr>
        <w:t>#</w:t>
      </w:r>
      <w:r w:rsidR="00A3669F">
        <w:rPr>
          <w:rFonts w:ascii="Times New Roman" w:hAnsi="Times New Roman"/>
          <w:sz w:val="22"/>
          <w:szCs w:val="22"/>
          <w:lang w:eastAsia="x-none"/>
        </w:rPr>
        <w:t>106</w:t>
      </w:r>
      <w:r w:rsidR="00012D58">
        <w:rPr>
          <w:rFonts w:ascii="Times New Roman" w:hAnsi="Times New Roman"/>
          <w:sz w:val="22"/>
          <w:szCs w:val="22"/>
          <w:lang w:eastAsia="x-none"/>
        </w:rPr>
        <w:t>bis</w:t>
      </w:r>
      <w:r>
        <w:rPr>
          <w:rFonts w:ascii="Times New Roman" w:hAnsi="Times New Roman"/>
          <w:sz w:val="22"/>
          <w:szCs w:val="22"/>
          <w:lang w:eastAsia="x-none"/>
        </w:rPr>
        <w:t xml:space="preserve">, </w:t>
      </w:r>
      <w:r w:rsidR="00012D58">
        <w:rPr>
          <w:rFonts w:ascii="Times New Roman" w:hAnsi="Times New Roman"/>
          <w:sz w:val="22"/>
          <w:szCs w:val="22"/>
          <w:lang w:eastAsia="x-none"/>
        </w:rPr>
        <w:t xml:space="preserve">RAN2 discussed the msgB format and </w:t>
      </w:r>
      <w:r>
        <w:rPr>
          <w:rFonts w:ascii="Times New Roman" w:hAnsi="Times New Roman"/>
          <w:sz w:val="22"/>
          <w:szCs w:val="22"/>
          <w:lang w:eastAsia="x-none"/>
        </w:rPr>
        <w:t>the following agreement were made [</w:t>
      </w:r>
      <w:r w:rsidR="00B83483">
        <w:rPr>
          <w:rFonts w:ascii="Times New Roman" w:hAnsi="Times New Roman"/>
          <w:sz w:val="22"/>
          <w:szCs w:val="22"/>
          <w:lang w:eastAsia="x-none"/>
        </w:rPr>
        <w:t>1</w:t>
      </w:r>
      <w:r>
        <w:rPr>
          <w:rFonts w:ascii="Times New Roman" w:hAnsi="Times New Roman"/>
          <w:sz w:val="22"/>
          <w:szCs w:val="22"/>
          <w:lang w:eastAsia="x-none"/>
        </w:rPr>
        <w:t>]:</w:t>
      </w:r>
    </w:p>
    <w:tbl>
      <w:tblPr>
        <w:tblStyle w:val="af0"/>
        <w:tblW w:w="0" w:type="auto"/>
        <w:tblLook w:val="04A0" w:firstRow="1" w:lastRow="0" w:firstColumn="1" w:lastColumn="0" w:noHBand="0" w:noVBand="1"/>
      </w:tblPr>
      <w:tblGrid>
        <w:gridCol w:w="9629"/>
      </w:tblGrid>
      <w:tr w:rsidR="00C44CDE" w14:paraId="4CE81362" w14:textId="77777777" w:rsidTr="00C44CDE">
        <w:tc>
          <w:tcPr>
            <w:tcW w:w="9629" w:type="dxa"/>
          </w:tcPr>
          <w:p w14:paraId="7949A77B" w14:textId="77777777" w:rsidR="00B83483" w:rsidRPr="00A3669F" w:rsidRDefault="00B83483" w:rsidP="00B83483">
            <w:pPr>
              <w:rPr>
                <w:rFonts w:cs="Arial"/>
                <w:i/>
                <w:u w:val="single"/>
                <w:lang w:eastAsia="x-none"/>
              </w:rPr>
            </w:pPr>
            <w:r w:rsidRPr="00A3669F">
              <w:rPr>
                <w:rFonts w:cs="Arial"/>
                <w:i/>
                <w:highlight w:val="green"/>
                <w:u w:val="single"/>
                <w:lang w:eastAsia="x-none"/>
              </w:rPr>
              <w:t>Agreements</w:t>
            </w:r>
            <w:r w:rsidRPr="00A3669F">
              <w:rPr>
                <w:rFonts w:cs="Arial"/>
                <w:i/>
                <w:u w:val="single"/>
                <w:lang w:eastAsia="x-none"/>
              </w:rPr>
              <w:t>:</w:t>
            </w:r>
          </w:p>
          <w:p w14:paraId="77FC7940" w14:textId="77777777" w:rsidR="00A3669F" w:rsidRPr="00D31C81" w:rsidRDefault="00A3669F" w:rsidP="00A3669F">
            <w:pPr>
              <w:pStyle w:val="Doc-text2"/>
              <w:numPr>
                <w:ilvl w:val="0"/>
                <w:numId w:val="43"/>
              </w:numPr>
              <w:spacing w:line="276" w:lineRule="auto"/>
              <w:ind w:left="290" w:hanging="290"/>
              <w:rPr>
                <w:b/>
                <w:lang w:val="en-US"/>
              </w:rPr>
            </w:pPr>
            <w:r w:rsidRPr="00D31C81">
              <w:rPr>
                <w:b/>
                <w:lang w:val="en-US"/>
              </w:rPr>
              <w:t xml:space="preserve">For CCCH, MsgB can include the SRB RRC message.  The format should be designed for both with and without RRC message.   </w:t>
            </w:r>
          </w:p>
          <w:p w14:paraId="099B18E4" w14:textId="77777777" w:rsidR="00C44CDE" w:rsidRPr="00C241EA" w:rsidRDefault="00A3669F" w:rsidP="00A3669F">
            <w:pPr>
              <w:pStyle w:val="Doc-text2"/>
              <w:numPr>
                <w:ilvl w:val="0"/>
                <w:numId w:val="43"/>
              </w:numPr>
              <w:spacing w:line="276" w:lineRule="auto"/>
              <w:ind w:left="290" w:hanging="290"/>
              <w:rPr>
                <w:rFonts w:ascii="Times New Roman" w:hAnsi="Times New Roman"/>
                <w:sz w:val="22"/>
                <w:szCs w:val="22"/>
                <w:lang w:eastAsia="x-none"/>
              </w:rPr>
            </w:pPr>
            <w:r w:rsidRPr="00C241EA">
              <w:rPr>
                <w:b/>
                <w:lang w:val="en-US"/>
              </w:rPr>
              <w:t xml:space="preserve">For CCCH, for success or fallback RAR MsgB can multiplex messages for multiple UEs.  </w:t>
            </w:r>
            <w:r w:rsidRPr="00AD525B">
              <w:rPr>
                <w:b/>
                <w:lang w:val="en-US"/>
              </w:rPr>
              <w:t xml:space="preserve">FFS if we can multiplex SRB RRC messages of multiple UEs.  </w:t>
            </w:r>
          </w:p>
          <w:p w14:paraId="1E16A092" w14:textId="77777777" w:rsidR="008F4961" w:rsidRPr="00D31C81" w:rsidRDefault="008F4961" w:rsidP="008F4961">
            <w:pPr>
              <w:pStyle w:val="Doc-text2"/>
              <w:numPr>
                <w:ilvl w:val="0"/>
                <w:numId w:val="43"/>
              </w:numPr>
              <w:spacing w:line="276" w:lineRule="auto"/>
              <w:ind w:left="290" w:hanging="290"/>
              <w:rPr>
                <w:b/>
                <w:lang w:val="en-US"/>
              </w:rPr>
            </w:pPr>
            <w:r w:rsidRPr="00D31C81">
              <w:rPr>
                <w:b/>
                <w:lang w:val="en-US"/>
              </w:rPr>
              <w:t>The following fields can be included in the successRAR when CCCH message is included in msgA.</w:t>
            </w:r>
          </w:p>
          <w:p w14:paraId="651ACE4A" w14:textId="77777777" w:rsidR="008F4961" w:rsidRPr="00D31C81" w:rsidRDefault="008F4961" w:rsidP="008F4961">
            <w:pPr>
              <w:pStyle w:val="Doc-text2"/>
              <w:numPr>
                <w:ilvl w:val="1"/>
                <w:numId w:val="43"/>
              </w:numPr>
              <w:spacing w:line="276" w:lineRule="auto"/>
              <w:ind w:left="1010" w:hanging="290"/>
              <w:rPr>
                <w:b/>
                <w:lang w:val="en-US"/>
              </w:rPr>
            </w:pPr>
            <w:r w:rsidRPr="00D31C81">
              <w:rPr>
                <w:b/>
                <w:lang w:val="en-US"/>
              </w:rPr>
              <w:t>Contention resolution ID</w:t>
            </w:r>
          </w:p>
          <w:p w14:paraId="5068D123" w14:textId="77777777" w:rsidR="008F4961" w:rsidRPr="00D31C81" w:rsidRDefault="008F4961" w:rsidP="008F4961">
            <w:pPr>
              <w:pStyle w:val="Doc-text2"/>
              <w:numPr>
                <w:ilvl w:val="1"/>
                <w:numId w:val="43"/>
              </w:numPr>
              <w:spacing w:line="276" w:lineRule="auto"/>
              <w:ind w:left="1010" w:hanging="290"/>
              <w:rPr>
                <w:b/>
                <w:lang w:val="en-US"/>
              </w:rPr>
            </w:pPr>
            <w:r w:rsidRPr="00D31C81">
              <w:rPr>
                <w:b/>
                <w:lang w:val="en-US"/>
              </w:rPr>
              <w:t>C-RNTI</w:t>
            </w:r>
          </w:p>
          <w:p w14:paraId="7283FF5A" w14:textId="2DA8468C" w:rsidR="008F4961" w:rsidRPr="00047A83" w:rsidRDefault="008F4961" w:rsidP="00047A83">
            <w:pPr>
              <w:pStyle w:val="Doc-text2"/>
              <w:numPr>
                <w:ilvl w:val="1"/>
                <w:numId w:val="43"/>
              </w:numPr>
              <w:spacing w:line="276" w:lineRule="auto"/>
              <w:ind w:left="1010" w:hanging="290"/>
              <w:rPr>
                <w:rFonts w:ascii="Times New Roman" w:hAnsi="Times New Roman"/>
                <w:sz w:val="22"/>
                <w:szCs w:val="22"/>
                <w:lang w:eastAsia="x-none"/>
              </w:rPr>
            </w:pPr>
            <w:r w:rsidRPr="00D31C81">
              <w:rPr>
                <w:b/>
                <w:lang w:val="en-US"/>
              </w:rPr>
              <w:t>TA command</w:t>
            </w:r>
          </w:p>
        </w:tc>
      </w:tr>
    </w:tbl>
    <w:p w14:paraId="2AF622B9" w14:textId="77777777" w:rsidR="00C44CDE" w:rsidRDefault="00C44CDE" w:rsidP="003C1556">
      <w:pPr>
        <w:rPr>
          <w:rFonts w:ascii="Times New Roman" w:hAnsi="Times New Roman"/>
          <w:sz w:val="22"/>
          <w:szCs w:val="22"/>
          <w:lang w:eastAsia="x-none"/>
        </w:rPr>
      </w:pPr>
    </w:p>
    <w:p w14:paraId="11A40B4E" w14:textId="511EC904"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012D58">
        <w:rPr>
          <w:rFonts w:ascii="Times New Roman" w:hAnsi="Times New Roman"/>
          <w:sz w:val="22"/>
          <w:szCs w:val="22"/>
          <w:lang w:val="en-US"/>
        </w:rPr>
        <w:t xml:space="preserve">further </w:t>
      </w:r>
      <w:r w:rsidR="0054568F">
        <w:rPr>
          <w:rFonts w:ascii="Times New Roman" w:hAnsi="Times New Roman"/>
          <w:sz w:val="22"/>
          <w:szCs w:val="22"/>
          <w:lang w:val="en-US"/>
        </w:rPr>
        <w:t xml:space="preserve">discuss </w:t>
      </w:r>
      <w:r w:rsidR="00A3669F">
        <w:rPr>
          <w:rFonts w:ascii="Times New Roman" w:hAnsi="Times New Roman"/>
          <w:sz w:val="22"/>
          <w:szCs w:val="22"/>
          <w:lang w:val="en-US"/>
        </w:rPr>
        <w:t>PDU format for msgB when CCCH was transmitted in msgA</w:t>
      </w:r>
      <w:r w:rsidR="00D62075" w:rsidRPr="008020A3">
        <w:rPr>
          <w:rFonts w:ascii="Times New Roman" w:hAnsi="Times New Roman"/>
          <w:sz w:val="22"/>
          <w:szCs w:val="22"/>
          <w:lang w:val="en-US"/>
        </w:rPr>
        <w:t xml:space="preserve"> </w:t>
      </w:r>
      <w:r w:rsidR="00012D58">
        <w:rPr>
          <w:rFonts w:ascii="Times New Roman" w:hAnsi="Times New Roman"/>
          <w:sz w:val="22"/>
          <w:szCs w:val="22"/>
          <w:lang w:val="en-US"/>
        </w:rPr>
        <w:t xml:space="preserve">based on the above agreements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5E534FAA" w14:textId="77777777" w:rsidR="00E938B7" w:rsidRPr="00E938B7" w:rsidRDefault="00E938B7" w:rsidP="00AD525B">
      <w:pPr>
        <w:rPr>
          <w:lang w:val="en-US"/>
        </w:rPr>
      </w:pPr>
    </w:p>
    <w:p w14:paraId="5B10BB06" w14:textId="2BE3BC0F" w:rsidR="002F209B" w:rsidRDefault="002F209B" w:rsidP="003D5CF3">
      <w:pPr>
        <w:pStyle w:val="1"/>
        <w:rPr>
          <w:lang w:val="en-US"/>
        </w:rPr>
      </w:pPr>
      <w:r>
        <w:rPr>
          <w:lang w:val="en-US"/>
        </w:rPr>
        <w:t>Discussion</w:t>
      </w:r>
    </w:p>
    <w:p w14:paraId="1943D47B" w14:textId="1C7059E0" w:rsidR="00E12E79" w:rsidRDefault="002E37E6" w:rsidP="003D5CF3">
      <w:pPr>
        <w:pStyle w:val="1"/>
        <w:rPr>
          <w:lang w:val="en-US"/>
        </w:rPr>
      </w:pPr>
      <w:r>
        <w:rPr>
          <w:lang w:val="en-US"/>
        </w:rPr>
        <w:t>MsgB format</w:t>
      </w:r>
      <w:r w:rsidR="00EC09F8">
        <w:rPr>
          <w:lang w:val="en-US"/>
        </w:rPr>
        <w:t xml:space="preserve"> for msgA with CCCH</w:t>
      </w:r>
    </w:p>
    <w:p w14:paraId="43FC18BA" w14:textId="48C9FD12" w:rsidR="002E37E6" w:rsidRDefault="002E37E6" w:rsidP="00AD592C">
      <w:pPr>
        <w:rPr>
          <w:rFonts w:ascii="Times New Roman" w:hAnsi="Times New Roman"/>
          <w:sz w:val="22"/>
          <w:szCs w:val="22"/>
        </w:rPr>
      </w:pPr>
      <w:r>
        <w:rPr>
          <w:rFonts w:ascii="Times New Roman" w:hAnsi="Times New Roman"/>
          <w:sz w:val="22"/>
          <w:szCs w:val="22"/>
        </w:rPr>
        <w:t xml:space="preserve">For </w:t>
      </w:r>
      <w:r w:rsidR="00012D58">
        <w:rPr>
          <w:rFonts w:ascii="Times New Roman" w:hAnsi="Times New Roman"/>
          <w:sz w:val="22"/>
          <w:szCs w:val="22"/>
        </w:rPr>
        <w:t xml:space="preserve">msgA with </w:t>
      </w:r>
      <w:r>
        <w:rPr>
          <w:rFonts w:ascii="Times New Roman" w:hAnsi="Times New Roman"/>
          <w:sz w:val="22"/>
          <w:szCs w:val="22"/>
        </w:rPr>
        <w:t>CCCH</w:t>
      </w:r>
      <w:r w:rsidR="00012D58">
        <w:rPr>
          <w:rFonts w:ascii="Times New Roman" w:hAnsi="Times New Roman"/>
          <w:sz w:val="22"/>
          <w:szCs w:val="22"/>
        </w:rPr>
        <w:t xml:space="preserve"> (e.g. </w:t>
      </w:r>
      <w:r w:rsidR="00012D58">
        <w:rPr>
          <w:rFonts w:ascii="Times New Roman" w:hAnsi="Times New Roman"/>
          <w:i/>
          <w:sz w:val="22"/>
          <w:szCs w:val="22"/>
        </w:rPr>
        <w:t>RRCSetupR</w:t>
      </w:r>
      <w:r w:rsidR="00012D58" w:rsidRPr="00012D58">
        <w:rPr>
          <w:rFonts w:ascii="Times New Roman" w:hAnsi="Times New Roman"/>
          <w:i/>
          <w:sz w:val="22"/>
          <w:szCs w:val="22"/>
        </w:rPr>
        <w:t>equest</w:t>
      </w:r>
      <w:r w:rsidR="00012D58">
        <w:rPr>
          <w:rFonts w:ascii="Times New Roman" w:hAnsi="Times New Roman"/>
          <w:sz w:val="22"/>
          <w:szCs w:val="22"/>
        </w:rPr>
        <w:t xml:space="preserve"> for initial access)</w:t>
      </w:r>
      <w:r>
        <w:rPr>
          <w:rFonts w:ascii="Times New Roman" w:hAnsi="Times New Roman"/>
          <w:sz w:val="22"/>
          <w:szCs w:val="22"/>
        </w:rPr>
        <w:t>,</w:t>
      </w:r>
      <w:r w:rsidR="00047A83">
        <w:rPr>
          <w:rFonts w:ascii="Times New Roman" w:hAnsi="Times New Roman"/>
          <w:sz w:val="22"/>
          <w:szCs w:val="22"/>
        </w:rPr>
        <w:t xml:space="preserve"> RAN2 agreed</w:t>
      </w:r>
      <w:r>
        <w:rPr>
          <w:rFonts w:ascii="Times New Roman" w:hAnsi="Times New Roman"/>
          <w:sz w:val="22"/>
          <w:szCs w:val="22"/>
        </w:rPr>
        <w:t xml:space="preserve"> the</w:t>
      </w:r>
      <w:r w:rsidR="00012D58">
        <w:rPr>
          <w:rFonts w:ascii="Times New Roman" w:hAnsi="Times New Roman"/>
          <w:sz w:val="22"/>
          <w:szCs w:val="22"/>
        </w:rPr>
        <w:t xml:space="preserve"> corresponding</w:t>
      </w:r>
      <w:r>
        <w:rPr>
          <w:rFonts w:ascii="Times New Roman" w:hAnsi="Times New Roman"/>
          <w:sz w:val="22"/>
          <w:szCs w:val="22"/>
        </w:rPr>
        <w:t xml:space="preserve"> msgB can include the following content</w:t>
      </w:r>
      <w:r w:rsidR="00047A83">
        <w:rPr>
          <w:rFonts w:ascii="Times New Roman" w:hAnsi="Times New Roman"/>
          <w:sz w:val="22"/>
          <w:szCs w:val="22"/>
        </w:rPr>
        <w:t>(s)</w:t>
      </w:r>
      <w:r w:rsidR="00012D58">
        <w:rPr>
          <w:rFonts w:ascii="Times New Roman" w:hAnsi="Times New Roman"/>
          <w:sz w:val="22"/>
          <w:szCs w:val="22"/>
        </w:rPr>
        <w:t xml:space="preserve"> when the msgA payload has been successfully decoded by network</w:t>
      </w:r>
      <w:r>
        <w:rPr>
          <w:rFonts w:ascii="Times New Roman" w:hAnsi="Times New Roman"/>
          <w:sz w:val="22"/>
          <w:szCs w:val="22"/>
        </w:rPr>
        <w:t xml:space="preserve">: </w:t>
      </w:r>
    </w:p>
    <w:p w14:paraId="06809792" w14:textId="17BBA8FC" w:rsidR="002E37E6" w:rsidRPr="002E37E6" w:rsidRDefault="002E37E6" w:rsidP="002E37E6">
      <w:pPr>
        <w:pStyle w:val="a8"/>
        <w:numPr>
          <w:ilvl w:val="0"/>
          <w:numId w:val="44"/>
        </w:numPr>
        <w:rPr>
          <w:rFonts w:ascii="Times New Roman" w:hAnsi="Times New Roman"/>
          <w:sz w:val="22"/>
          <w:szCs w:val="22"/>
        </w:rPr>
      </w:pPr>
      <w:r w:rsidRPr="002E37E6">
        <w:rPr>
          <w:rFonts w:ascii="Times New Roman" w:hAnsi="Times New Roman"/>
          <w:sz w:val="22"/>
          <w:szCs w:val="22"/>
        </w:rPr>
        <w:t>Mandatory content</w:t>
      </w:r>
      <w:r w:rsidR="002D3708">
        <w:rPr>
          <w:rFonts w:ascii="Times New Roman" w:hAnsi="Times New Roman"/>
          <w:sz w:val="22"/>
          <w:szCs w:val="22"/>
        </w:rPr>
        <w:t xml:space="preserve"> (Part 1)</w:t>
      </w:r>
      <w:r w:rsidRPr="002E37E6">
        <w:rPr>
          <w:rFonts w:ascii="Times New Roman" w:hAnsi="Times New Roman"/>
          <w:sz w:val="22"/>
          <w:szCs w:val="22"/>
        </w:rPr>
        <w:t>:</w:t>
      </w:r>
      <w:r>
        <w:rPr>
          <w:rFonts w:cs="Arial"/>
          <w:color w:val="545454"/>
          <w:shd w:val="clear" w:color="auto" w:fill="FFFFFF"/>
        </w:rPr>
        <w:t xml:space="preserve"> </w:t>
      </w:r>
      <w:r w:rsidRPr="002E37E6">
        <w:rPr>
          <w:rFonts w:ascii="Times New Roman" w:hAnsi="Times New Roman"/>
          <w:sz w:val="22"/>
          <w:szCs w:val="22"/>
        </w:rPr>
        <w:t>contention resolution ID, C-RNTI and TA command;</w:t>
      </w:r>
    </w:p>
    <w:p w14:paraId="47E6759C" w14:textId="46770C98" w:rsidR="002E37E6" w:rsidRDefault="002E37E6" w:rsidP="002E37E6">
      <w:pPr>
        <w:pStyle w:val="a8"/>
        <w:numPr>
          <w:ilvl w:val="0"/>
          <w:numId w:val="44"/>
        </w:numPr>
        <w:rPr>
          <w:rFonts w:ascii="Times New Roman" w:hAnsi="Times New Roman"/>
          <w:sz w:val="22"/>
          <w:szCs w:val="22"/>
        </w:rPr>
      </w:pPr>
      <w:r>
        <w:rPr>
          <w:rFonts w:ascii="Times New Roman" w:hAnsi="Times New Roman"/>
          <w:sz w:val="22"/>
          <w:szCs w:val="22"/>
        </w:rPr>
        <w:t>Optional content</w:t>
      </w:r>
      <w:r w:rsidR="002D3708">
        <w:rPr>
          <w:rFonts w:ascii="Times New Roman" w:hAnsi="Times New Roman"/>
          <w:sz w:val="22"/>
          <w:szCs w:val="22"/>
        </w:rPr>
        <w:t xml:space="preserve"> (Part 2)</w:t>
      </w:r>
      <w:r>
        <w:rPr>
          <w:rFonts w:ascii="Times New Roman" w:hAnsi="Times New Roman"/>
          <w:sz w:val="22"/>
          <w:szCs w:val="22"/>
        </w:rPr>
        <w:t>: SRB RRC message</w:t>
      </w:r>
      <w:r w:rsidR="00012D58">
        <w:rPr>
          <w:rFonts w:ascii="Times New Roman" w:hAnsi="Times New Roman"/>
          <w:sz w:val="22"/>
          <w:szCs w:val="22"/>
        </w:rPr>
        <w:t xml:space="preserve"> (i.e. </w:t>
      </w:r>
      <w:r w:rsidR="00012D58">
        <w:rPr>
          <w:rFonts w:ascii="Times New Roman" w:hAnsi="Times New Roman"/>
          <w:i/>
          <w:sz w:val="22"/>
          <w:szCs w:val="22"/>
        </w:rPr>
        <w:t>RRCS</w:t>
      </w:r>
      <w:r w:rsidR="00012D58" w:rsidRPr="00012D58">
        <w:rPr>
          <w:rFonts w:ascii="Times New Roman" w:hAnsi="Times New Roman"/>
          <w:i/>
          <w:sz w:val="22"/>
          <w:szCs w:val="22"/>
        </w:rPr>
        <w:t>etup</w:t>
      </w:r>
      <w:r w:rsidR="00012D58">
        <w:rPr>
          <w:rFonts w:ascii="Times New Roman" w:hAnsi="Times New Roman"/>
          <w:sz w:val="22"/>
          <w:szCs w:val="22"/>
        </w:rPr>
        <w:t xml:space="preserve"> for initial access)</w:t>
      </w:r>
      <w:r>
        <w:rPr>
          <w:rFonts w:ascii="Times New Roman" w:hAnsi="Times New Roman"/>
          <w:sz w:val="22"/>
          <w:szCs w:val="22"/>
        </w:rPr>
        <w:t>.</w:t>
      </w:r>
      <w:r w:rsidR="001E03AA">
        <w:rPr>
          <w:rFonts w:ascii="Times New Roman" w:hAnsi="Times New Roman"/>
          <w:sz w:val="22"/>
          <w:szCs w:val="22"/>
        </w:rPr>
        <w:t xml:space="preserve"> </w:t>
      </w:r>
    </w:p>
    <w:p w14:paraId="75A92374" w14:textId="4F79685F" w:rsidR="00745DB1" w:rsidRDefault="00745DB1" w:rsidP="00920C84">
      <w:pPr>
        <w:rPr>
          <w:rFonts w:ascii="Times New Roman" w:hAnsi="Times New Roman"/>
          <w:sz w:val="22"/>
          <w:szCs w:val="22"/>
        </w:rPr>
      </w:pPr>
      <w:r>
        <w:rPr>
          <w:rFonts w:ascii="Times New Roman" w:hAnsi="Times New Roman"/>
          <w:sz w:val="22"/>
          <w:szCs w:val="22"/>
        </w:rPr>
        <w:t>For mandatory content</w:t>
      </w:r>
      <w:r w:rsidR="002D3708">
        <w:rPr>
          <w:rFonts w:ascii="Times New Roman" w:hAnsi="Times New Roman"/>
          <w:sz w:val="22"/>
          <w:szCs w:val="22"/>
        </w:rPr>
        <w:t xml:space="preserve"> (Part 1)</w:t>
      </w:r>
      <w:r>
        <w:rPr>
          <w:rFonts w:ascii="Times New Roman" w:hAnsi="Times New Roman"/>
          <w:sz w:val="22"/>
          <w:szCs w:val="22"/>
        </w:rPr>
        <w:t xml:space="preserve"> it is obtained from MAC itself while the optional content </w:t>
      </w:r>
      <w:r w:rsidR="002D3708">
        <w:rPr>
          <w:rFonts w:ascii="Times New Roman" w:hAnsi="Times New Roman"/>
          <w:sz w:val="22"/>
          <w:szCs w:val="22"/>
        </w:rPr>
        <w:t xml:space="preserve">(Part 2) </w:t>
      </w:r>
      <w:r>
        <w:rPr>
          <w:rFonts w:ascii="Times New Roman" w:hAnsi="Times New Roman"/>
          <w:sz w:val="22"/>
          <w:szCs w:val="22"/>
        </w:rPr>
        <w:t xml:space="preserve">is obtained from RRC. </w:t>
      </w:r>
      <w:r w:rsidR="00BA65C8">
        <w:rPr>
          <w:rFonts w:ascii="Times New Roman" w:hAnsi="Times New Roman"/>
          <w:sz w:val="22"/>
          <w:szCs w:val="22"/>
        </w:rPr>
        <w:t xml:space="preserve">As </w:t>
      </w:r>
      <w:r w:rsidR="00B804A5">
        <w:rPr>
          <w:rFonts w:ascii="Times New Roman" w:hAnsi="Times New Roman"/>
          <w:sz w:val="22"/>
          <w:szCs w:val="22"/>
        </w:rPr>
        <w:t>we have observed in another tdoc that for SRB from multiple UEs, we don't think they can be m</w:t>
      </w:r>
      <w:r w:rsidR="008B257B">
        <w:rPr>
          <w:rFonts w:ascii="Times New Roman" w:hAnsi="Times New Roman"/>
          <w:sz w:val="22"/>
          <w:szCs w:val="22"/>
        </w:rPr>
        <w:t>ultiplexed into the same MAC PDU</w:t>
      </w:r>
      <w:r w:rsidR="00B804A5">
        <w:rPr>
          <w:rFonts w:ascii="Times New Roman" w:hAnsi="Times New Roman"/>
          <w:sz w:val="22"/>
          <w:szCs w:val="22"/>
        </w:rPr>
        <w:t xml:space="preserve">. </w:t>
      </w:r>
      <w:r w:rsidR="00BA65C8">
        <w:rPr>
          <w:rFonts w:ascii="Times New Roman" w:hAnsi="Times New Roman"/>
          <w:sz w:val="22"/>
          <w:szCs w:val="22"/>
        </w:rPr>
        <w:t xml:space="preserve"> </w:t>
      </w:r>
      <w:r>
        <w:rPr>
          <w:rFonts w:ascii="Times New Roman" w:hAnsi="Times New Roman"/>
          <w:sz w:val="22"/>
          <w:szCs w:val="22"/>
        </w:rPr>
        <w:t>Therefore</w:t>
      </w:r>
      <w:r w:rsidR="00012D58">
        <w:rPr>
          <w:rFonts w:ascii="Times New Roman" w:hAnsi="Times New Roman"/>
          <w:sz w:val="22"/>
          <w:szCs w:val="22"/>
        </w:rPr>
        <w:t xml:space="preserve"> we </w:t>
      </w:r>
      <w:r w:rsidR="00C241EA">
        <w:rPr>
          <w:rFonts w:ascii="Times New Roman" w:hAnsi="Times New Roman"/>
          <w:sz w:val="22"/>
          <w:szCs w:val="22"/>
        </w:rPr>
        <w:t xml:space="preserve">think that </w:t>
      </w:r>
      <w:r>
        <w:rPr>
          <w:rFonts w:ascii="Times New Roman" w:hAnsi="Times New Roman"/>
          <w:sz w:val="22"/>
          <w:szCs w:val="22"/>
        </w:rPr>
        <w:t>d</w:t>
      </w:r>
      <w:r w:rsidRPr="00745DB1">
        <w:rPr>
          <w:rFonts w:ascii="Times New Roman" w:hAnsi="Times New Roman"/>
          <w:sz w:val="22"/>
          <w:szCs w:val="22"/>
        </w:rPr>
        <w:t xml:space="preserve">ifferent MAC subPDUs </w:t>
      </w:r>
      <w:r w:rsidR="00012D58">
        <w:rPr>
          <w:rFonts w:ascii="Times New Roman" w:hAnsi="Times New Roman"/>
          <w:sz w:val="22"/>
          <w:szCs w:val="22"/>
        </w:rPr>
        <w:t xml:space="preserve">structure </w:t>
      </w:r>
      <w:r w:rsidRPr="00745DB1">
        <w:rPr>
          <w:rFonts w:ascii="Times New Roman" w:hAnsi="Times New Roman"/>
          <w:sz w:val="22"/>
          <w:szCs w:val="22"/>
        </w:rPr>
        <w:t xml:space="preserve">are used for </w:t>
      </w:r>
      <w:r w:rsidR="00947E74">
        <w:rPr>
          <w:rFonts w:ascii="Times New Roman" w:hAnsi="Times New Roman"/>
          <w:sz w:val="22"/>
          <w:szCs w:val="22"/>
        </w:rPr>
        <w:t>mandatory content, i.e. c</w:t>
      </w:r>
      <w:r w:rsidRPr="00745DB1">
        <w:rPr>
          <w:rFonts w:ascii="Times New Roman" w:hAnsi="Times New Roman"/>
          <w:sz w:val="22"/>
          <w:szCs w:val="22"/>
        </w:rPr>
        <w:t xml:space="preserve">ontention resolution/C-RNTI/TA command and </w:t>
      </w:r>
      <w:r w:rsidR="00947E74">
        <w:rPr>
          <w:rFonts w:ascii="Times New Roman" w:hAnsi="Times New Roman"/>
          <w:sz w:val="22"/>
          <w:szCs w:val="22"/>
        </w:rPr>
        <w:t xml:space="preserve">optional content, i.e. </w:t>
      </w:r>
      <w:r w:rsidRPr="00745DB1">
        <w:rPr>
          <w:rFonts w:ascii="Times New Roman" w:hAnsi="Times New Roman"/>
          <w:sz w:val="22"/>
          <w:szCs w:val="22"/>
        </w:rPr>
        <w:t>SRB RRC message</w:t>
      </w:r>
      <w:r w:rsidR="00947E74">
        <w:rPr>
          <w:rFonts w:ascii="Times New Roman" w:hAnsi="Times New Roman"/>
          <w:sz w:val="22"/>
          <w:szCs w:val="22"/>
        </w:rPr>
        <w:t>,</w:t>
      </w:r>
      <w:r>
        <w:rPr>
          <w:rFonts w:ascii="Times New Roman" w:hAnsi="Times New Roman"/>
          <w:sz w:val="22"/>
          <w:szCs w:val="22"/>
        </w:rPr>
        <w:t xml:space="preserve"> as showed in figured 1.</w:t>
      </w:r>
    </w:p>
    <w:p w14:paraId="56F77B68" w14:textId="316D99C8" w:rsidR="00920C84" w:rsidRDefault="00745DB1" w:rsidP="00155228">
      <w:pPr>
        <w:jc w:val="center"/>
        <w:rPr>
          <w:rFonts w:ascii="Times New Roman" w:hAnsi="Times New Roman"/>
          <w:sz w:val="22"/>
          <w:szCs w:val="22"/>
        </w:rPr>
      </w:pPr>
      <w:r>
        <w:rPr>
          <w:noProof/>
          <w:lang w:val="en-US"/>
        </w:rPr>
        <w:drawing>
          <wp:inline distT="0" distB="0" distL="0" distR="0" wp14:anchorId="07A97FE1" wp14:editId="59691ED0">
            <wp:extent cx="3546257" cy="45436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8491" cy="467465"/>
                    </a:xfrm>
                    <a:prstGeom prst="rect">
                      <a:avLst/>
                    </a:prstGeom>
                  </pic:spPr>
                </pic:pic>
              </a:graphicData>
            </a:graphic>
          </wp:inline>
        </w:drawing>
      </w:r>
    </w:p>
    <w:p w14:paraId="43B56C02" w14:textId="62531CD2" w:rsidR="00745DB1" w:rsidRPr="00155228" w:rsidRDefault="00745DB1" w:rsidP="00155228">
      <w:pPr>
        <w:jc w:val="center"/>
        <w:rPr>
          <w:rFonts w:ascii="Times New Roman" w:hAnsi="Times New Roman"/>
          <w:b/>
          <w:sz w:val="22"/>
          <w:szCs w:val="22"/>
        </w:rPr>
      </w:pPr>
      <w:r w:rsidRPr="00155228">
        <w:rPr>
          <w:rFonts w:ascii="Times New Roman" w:hAnsi="Times New Roman"/>
          <w:b/>
          <w:sz w:val="22"/>
          <w:szCs w:val="22"/>
        </w:rPr>
        <w:lastRenderedPageBreak/>
        <w:t xml:space="preserve">Figure 1: </w:t>
      </w:r>
      <w:r w:rsidR="00F00E17">
        <w:rPr>
          <w:rFonts w:ascii="Times New Roman" w:hAnsi="Times New Roman"/>
          <w:b/>
          <w:sz w:val="22"/>
          <w:szCs w:val="22"/>
        </w:rPr>
        <w:t xml:space="preserve">Format of </w:t>
      </w:r>
      <w:r w:rsidR="001440C1">
        <w:rPr>
          <w:rFonts w:ascii="Times New Roman" w:hAnsi="Times New Roman"/>
          <w:b/>
          <w:sz w:val="22"/>
          <w:szCs w:val="22"/>
        </w:rPr>
        <w:t>successRAR</w:t>
      </w:r>
      <w:r w:rsidR="002D00D6">
        <w:rPr>
          <w:rFonts w:ascii="Times New Roman" w:hAnsi="Times New Roman"/>
          <w:b/>
          <w:sz w:val="22"/>
          <w:szCs w:val="22"/>
        </w:rPr>
        <w:t xml:space="preserve"> as a basic unit</w:t>
      </w:r>
      <w:r w:rsidR="006D5AC1">
        <w:rPr>
          <w:rFonts w:ascii="Times New Roman" w:hAnsi="Times New Roman"/>
          <w:b/>
          <w:sz w:val="22"/>
          <w:szCs w:val="22"/>
        </w:rPr>
        <w:t xml:space="preserve"> in</w:t>
      </w:r>
      <w:r w:rsidR="006D5AC1" w:rsidRPr="00155228">
        <w:rPr>
          <w:rFonts w:ascii="Times New Roman" w:hAnsi="Times New Roman"/>
          <w:b/>
          <w:sz w:val="22"/>
          <w:szCs w:val="22"/>
        </w:rPr>
        <w:t xml:space="preserve"> </w:t>
      </w:r>
      <w:r w:rsidR="00155228" w:rsidRPr="00155228">
        <w:rPr>
          <w:rFonts w:ascii="Times New Roman" w:hAnsi="Times New Roman"/>
          <w:b/>
          <w:sz w:val="22"/>
          <w:szCs w:val="22"/>
        </w:rPr>
        <w:t xml:space="preserve">MsgB </w:t>
      </w:r>
    </w:p>
    <w:p w14:paraId="43AE67CD" w14:textId="00FC160E" w:rsidR="00745DB1" w:rsidRPr="00745DB1" w:rsidRDefault="00745DB1" w:rsidP="00920C84">
      <w:pPr>
        <w:rPr>
          <w:rFonts w:ascii="Times New Roman" w:hAnsi="Times New Roman"/>
          <w:b/>
          <w:sz w:val="22"/>
          <w:szCs w:val="22"/>
        </w:rPr>
      </w:pPr>
      <w:r w:rsidRPr="00745DB1">
        <w:rPr>
          <w:rFonts w:ascii="Times New Roman" w:hAnsi="Times New Roman"/>
          <w:b/>
          <w:sz w:val="22"/>
          <w:szCs w:val="22"/>
        </w:rPr>
        <w:t xml:space="preserve">Proposal 1: </w:t>
      </w:r>
      <w:r w:rsidR="00BA0F43">
        <w:rPr>
          <w:rFonts w:ascii="Times New Roman" w:hAnsi="Times New Roman"/>
          <w:b/>
          <w:sz w:val="22"/>
          <w:szCs w:val="22"/>
        </w:rPr>
        <w:t xml:space="preserve">For msgA trasnmitted with CCCH SDU, the sucesssRAR may consist of two parts: one MAC subPDU </w:t>
      </w:r>
      <w:r w:rsidR="00921F4E">
        <w:rPr>
          <w:rFonts w:ascii="Times New Roman" w:hAnsi="Times New Roman"/>
          <w:b/>
          <w:sz w:val="22"/>
          <w:szCs w:val="22"/>
        </w:rPr>
        <w:t xml:space="preserve">consisting mandatory content including contention resolution ID, C-RNTI and TA command and one MAC subPDU consisting optional content including RRC SRB. </w:t>
      </w:r>
    </w:p>
    <w:p w14:paraId="44449E2C" w14:textId="77777777" w:rsidR="00745DB1" w:rsidRPr="00920C84" w:rsidRDefault="00745DB1" w:rsidP="00920C84">
      <w:pPr>
        <w:rPr>
          <w:rFonts w:ascii="Times New Roman" w:hAnsi="Times New Roman"/>
          <w:sz w:val="22"/>
          <w:szCs w:val="22"/>
        </w:rPr>
      </w:pPr>
    </w:p>
    <w:p w14:paraId="61F8E4BD" w14:textId="47708D43" w:rsidR="002E37E6" w:rsidRDefault="00391779" w:rsidP="002E37E6">
      <w:pPr>
        <w:pStyle w:val="2"/>
      </w:pPr>
      <w:r>
        <w:t xml:space="preserve">MAC </w:t>
      </w:r>
      <w:r w:rsidR="002E37E6">
        <w:t>Subheader for msgB</w:t>
      </w:r>
    </w:p>
    <w:p w14:paraId="5240D97D" w14:textId="5BB6DDC8" w:rsidR="003231F5" w:rsidRDefault="003231F5" w:rsidP="00AD592C">
      <w:pPr>
        <w:rPr>
          <w:rFonts w:ascii="Times New Roman" w:hAnsi="Times New Roman"/>
          <w:sz w:val="22"/>
          <w:szCs w:val="22"/>
        </w:rPr>
      </w:pPr>
      <w:r>
        <w:rPr>
          <w:rFonts w:ascii="Times New Roman" w:hAnsi="Times New Roman"/>
          <w:sz w:val="22"/>
          <w:szCs w:val="22"/>
        </w:rPr>
        <w:t>In four-step random access, the MAC subheader has the following cases</w:t>
      </w:r>
      <w:r w:rsidR="00F525F8">
        <w:rPr>
          <w:rFonts w:ascii="Times New Roman" w:hAnsi="Times New Roman"/>
          <w:sz w:val="22"/>
          <w:szCs w:val="22"/>
        </w:rPr>
        <w:t xml:space="preserve"> as showed in figure 2</w:t>
      </w:r>
      <w:r>
        <w:rPr>
          <w:rFonts w:ascii="Times New Roman" w:hAnsi="Times New Roman"/>
          <w:sz w:val="22"/>
          <w:szCs w:val="22"/>
        </w:rPr>
        <w:t>:</w:t>
      </w:r>
    </w:p>
    <w:p w14:paraId="58B9B84D" w14:textId="0E8126F6" w:rsidR="003231F5" w:rsidRDefault="003231F5" w:rsidP="003231F5">
      <w:pPr>
        <w:pStyle w:val="a8"/>
        <w:numPr>
          <w:ilvl w:val="0"/>
          <w:numId w:val="47"/>
        </w:numPr>
        <w:rPr>
          <w:rFonts w:ascii="Times New Roman" w:hAnsi="Times New Roman"/>
          <w:sz w:val="22"/>
          <w:szCs w:val="22"/>
        </w:rPr>
      </w:pPr>
      <w:r>
        <w:rPr>
          <w:rFonts w:ascii="Times New Roman" w:hAnsi="Times New Roman"/>
          <w:sz w:val="22"/>
          <w:szCs w:val="22"/>
        </w:rPr>
        <w:t>MAC subheader for RAR</w:t>
      </w:r>
      <w:r w:rsidR="00047A83">
        <w:rPr>
          <w:rFonts w:ascii="Times New Roman" w:hAnsi="Times New Roman"/>
          <w:sz w:val="22"/>
          <w:szCs w:val="22"/>
        </w:rPr>
        <w:t xml:space="preserve"> (TA command/UL grant/C-RNTI)</w:t>
      </w:r>
      <w:r w:rsidR="00F525F8">
        <w:rPr>
          <w:rFonts w:ascii="Times New Roman" w:hAnsi="Times New Roman"/>
          <w:sz w:val="22"/>
          <w:szCs w:val="22"/>
        </w:rPr>
        <w:t xml:space="preserve"> </w:t>
      </w:r>
      <w:r w:rsidR="00947E74">
        <w:rPr>
          <w:rFonts w:ascii="Times New Roman" w:hAnsi="Times New Roman"/>
          <w:sz w:val="22"/>
          <w:szCs w:val="22"/>
        </w:rPr>
        <w:t xml:space="preserve">in msg2 </w:t>
      </w:r>
      <w:r w:rsidR="00F525F8">
        <w:rPr>
          <w:rFonts w:ascii="Times New Roman" w:hAnsi="Times New Roman"/>
          <w:sz w:val="22"/>
          <w:szCs w:val="22"/>
        </w:rPr>
        <w:t>with RAPID</w:t>
      </w:r>
      <w:r w:rsidR="00047A83">
        <w:rPr>
          <w:rFonts w:ascii="Times New Roman" w:hAnsi="Times New Roman"/>
          <w:sz w:val="22"/>
          <w:szCs w:val="22"/>
        </w:rPr>
        <w:t>;</w:t>
      </w:r>
    </w:p>
    <w:p w14:paraId="3F1D998C" w14:textId="45E21D0C" w:rsidR="003231F5" w:rsidRDefault="003231F5" w:rsidP="003231F5">
      <w:pPr>
        <w:pStyle w:val="a8"/>
        <w:numPr>
          <w:ilvl w:val="0"/>
          <w:numId w:val="47"/>
        </w:numPr>
        <w:rPr>
          <w:rFonts w:ascii="Times New Roman" w:hAnsi="Times New Roman"/>
          <w:sz w:val="22"/>
          <w:szCs w:val="22"/>
        </w:rPr>
      </w:pPr>
      <w:bookmarkStart w:id="4" w:name="OLE_LINK13"/>
      <w:r>
        <w:rPr>
          <w:rFonts w:ascii="Times New Roman" w:hAnsi="Times New Roman"/>
          <w:sz w:val="22"/>
          <w:szCs w:val="22"/>
        </w:rPr>
        <w:t>MAC subheader for contention resolution ID</w:t>
      </w:r>
      <w:bookmarkEnd w:id="4"/>
      <w:r w:rsidR="00F525F8">
        <w:rPr>
          <w:rFonts w:ascii="Times New Roman" w:hAnsi="Times New Roman"/>
          <w:sz w:val="22"/>
          <w:szCs w:val="22"/>
        </w:rPr>
        <w:t xml:space="preserve"> </w:t>
      </w:r>
      <w:r w:rsidR="00947E74">
        <w:rPr>
          <w:rFonts w:ascii="Times New Roman" w:hAnsi="Times New Roman"/>
          <w:sz w:val="22"/>
          <w:szCs w:val="22"/>
        </w:rPr>
        <w:t xml:space="preserve">in msg4 </w:t>
      </w:r>
      <w:r w:rsidR="00F525F8">
        <w:rPr>
          <w:rFonts w:ascii="Times New Roman" w:hAnsi="Times New Roman"/>
          <w:sz w:val="22"/>
          <w:szCs w:val="22"/>
        </w:rPr>
        <w:t>with LCID = 62</w:t>
      </w:r>
      <w:r w:rsidR="00047A83">
        <w:rPr>
          <w:rFonts w:ascii="Times New Roman" w:hAnsi="Times New Roman"/>
          <w:sz w:val="22"/>
          <w:szCs w:val="22"/>
        </w:rPr>
        <w:t>;</w:t>
      </w:r>
    </w:p>
    <w:p w14:paraId="0B32C8AB" w14:textId="368921CA" w:rsidR="003231F5" w:rsidRPr="003231F5" w:rsidRDefault="003231F5" w:rsidP="003231F5">
      <w:pPr>
        <w:pStyle w:val="a8"/>
        <w:numPr>
          <w:ilvl w:val="0"/>
          <w:numId w:val="47"/>
        </w:numPr>
        <w:rPr>
          <w:rFonts w:ascii="Times New Roman" w:hAnsi="Times New Roman"/>
          <w:sz w:val="22"/>
          <w:szCs w:val="22"/>
        </w:rPr>
      </w:pPr>
      <w:bookmarkStart w:id="5" w:name="OLE_LINK11"/>
      <w:r>
        <w:rPr>
          <w:rFonts w:ascii="Times New Roman" w:hAnsi="Times New Roman"/>
          <w:sz w:val="22"/>
          <w:szCs w:val="22"/>
        </w:rPr>
        <w:t>MAC subheader for SRB RRC message</w:t>
      </w:r>
      <w:r w:rsidR="00F525F8">
        <w:rPr>
          <w:rFonts w:ascii="Times New Roman" w:hAnsi="Times New Roman"/>
          <w:sz w:val="22"/>
          <w:szCs w:val="22"/>
        </w:rPr>
        <w:t xml:space="preserve"> </w:t>
      </w:r>
      <w:r w:rsidR="00947E74">
        <w:rPr>
          <w:rFonts w:ascii="Times New Roman" w:hAnsi="Times New Roman"/>
          <w:sz w:val="22"/>
          <w:szCs w:val="22"/>
        </w:rPr>
        <w:t xml:space="preserve">in msg4 </w:t>
      </w:r>
      <w:r w:rsidR="00F525F8">
        <w:rPr>
          <w:rFonts w:ascii="Times New Roman" w:hAnsi="Times New Roman"/>
          <w:sz w:val="22"/>
          <w:szCs w:val="22"/>
        </w:rPr>
        <w:t xml:space="preserve">with LCID = 0 and </w:t>
      </w:r>
      <w:r w:rsidR="00500B62">
        <w:rPr>
          <w:rFonts w:ascii="Times New Roman" w:hAnsi="Times New Roman"/>
          <w:sz w:val="22"/>
          <w:szCs w:val="22"/>
        </w:rPr>
        <w:t xml:space="preserve">8 bit/16 bit </w:t>
      </w:r>
      <w:r w:rsidR="00F525F8">
        <w:rPr>
          <w:rFonts w:ascii="Times New Roman" w:hAnsi="Times New Roman"/>
          <w:sz w:val="22"/>
          <w:szCs w:val="22"/>
        </w:rPr>
        <w:t>L field</w:t>
      </w:r>
      <w:r w:rsidR="00047A83">
        <w:rPr>
          <w:rFonts w:ascii="Times New Roman" w:hAnsi="Times New Roman"/>
          <w:sz w:val="22"/>
          <w:szCs w:val="22"/>
        </w:rPr>
        <w:t>.</w:t>
      </w:r>
    </w:p>
    <w:bookmarkEnd w:id="5"/>
    <w:p w14:paraId="55BD2D91" w14:textId="6FEFC073" w:rsidR="003231F5" w:rsidRDefault="00F525F8" w:rsidP="00F525F8">
      <w:pPr>
        <w:jc w:val="center"/>
      </w:pPr>
      <w:r>
        <w:object w:dxaOrig="12466" w:dyaOrig="4470" w14:anchorId="46741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3pt" o:ole="">
            <v:imagedata r:id="rId14" o:title=""/>
          </v:shape>
          <o:OLEObject Type="Embed" ProgID="Visio.Drawing.15" ShapeID="_x0000_i1025" DrawAspect="Content" ObjectID="_1627453780" r:id="rId15"/>
        </w:object>
      </w:r>
    </w:p>
    <w:p w14:paraId="116731FA" w14:textId="5E8815FC" w:rsidR="00F525F8" w:rsidRPr="00F525F8" w:rsidRDefault="00F525F8" w:rsidP="00F525F8">
      <w:pPr>
        <w:jc w:val="center"/>
        <w:rPr>
          <w:rFonts w:ascii="Times New Roman" w:hAnsi="Times New Roman"/>
          <w:b/>
          <w:sz w:val="22"/>
          <w:szCs w:val="22"/>
        </w:rPr>
      </w:pPr>
      <w:r w:rsidRPr="00F525F8">
        <w:rPr>
          <w:b/>
        </w:rPr>
        <w:t>Figure 2: MAC subheader for four-step random access</w:t>
      </w:r>
    </w:p>
    <w:p w14:paraId="5C5D8969" w14:textId="1A4A0CDF" w:rsidR="00F525F8" w:rsidRDefault="00947E74" w:rsidP="00AD592C">
      <w:pPr>
        <w:rPr>
          <w:rFonts w:ascii="Times New Roman" w:hAnsi="Times New Roman"/>
          <w:sz w:val="22"/>
          <w:szCs w:val="22"/>
        </w:rPr>
      </w:pPr>
      <w:r>
        <w:rPr>
          <w:rFonts w:ascii="Times New Roman" w:hAnsi="Times New Roman"/>
          <w:sz w:val="22"/>
          <w:szCs w:val="22"/>
        </w:rPr>
        <w:t>For two-step random access, t</w:t>
      </w:r>
      <w:r w:rsidR="00F525F8">
        <w:rPr>
          <w:rFonts w:ascii="Times New Roman" w:hAnsi="Times New Roman"/>
          <w:sz w:val="22"/>
          <w:szCs w:val="22"/>
        </w:rPr>
        <w:t>he question arises whether a subheader is needed for MAC subPDU</w:t>
      </w:r>
      <w:r w:rsidR="006D5AC1">
        <w:rPr>
          <w:rFonts w:ascii="Times New Roman" w:hAnsi="Times New Roman"/>
          <w:sz w:val="22"/>
          <w:szCs w:val="22"/>
        </w:rPr>
        <w:t>(s)</w:t>
      </w:r>
      <w:r w:rsidR="00F525F8">
        <w:rPr>
          <w:rFonts w:ascii="Times New Roman" w:hAnsi="Times New Roman"/>
          <w:sz w:val="22"/>
          <w:szCs w:val="22"/>
        </w:rPr>
        <w:t xml:space="preserve"> with mandatory</w:t>
      </w:r>
      <w:r w:rsidR="00012D58">
        <w:rPr>
          <w:rFonts w:ascii="Times New Roman" w:hAnsi="Times New Roman"/>
          <w:sz w:val="22"/>
          <w:szCs w:val="22"/>
        </w:rPr>
        <w:t xml:space="preserve"> content (Part 1)</w:t>
      </w:r>
      <w:r w:rsidR="00F525F8">
        <w:rPr>
          <w:rFonts w:ascii="Times New Roman" w:hAnsi="Times New Roman"/>
          <w:sz w:val="22"/>
          <w:szCs w:val="22"/>
        </w:rPr>
        <w:t xml:space="preserve"> or optional content</w:t>
      </w:r>
      <w:r w:rsidR="00012D58">
        <w:rPr>
          <w:rFonts w:ascii="Times New Roman" w:hAnsi="Times New Roman"/>
          <w:sz w:val="22"/>
          <w:szCs w:val="22"/>
        </w:rPr>
        <w:t xml:space="preserve"> (part 2)</w:t>
      </w:r>
      <w:r w:rsidR="00F525F8">
        <w:rPr>
          <w:rFonts w:ascii="Times New Roman" w:hAnsi="Times New Roman"/>
          <w:sz w:val="22"/>
          <w:szCs w:val="22"/>
        </w:rPr>
        <w:t xml:space="preserve"> or not?</w:t>
      </w:r>
      <w:r w:rsidR="003F7478">
        <w:rPr>
          <w:rFonts w:ascii="Times New Roman" w:hAnsi="Times New Roman"/>
          <w:sz w:val="22"/>
          <w:szCs w:val="22"/>
        </w:rPr>
        <w:t xml:space="preserve"> </w:t>
      </w:r>
    </w:p>
    <w:p w14:paraId="7CCF2844" w14:textId="1C77F9D3" w:rsidR="00961139" w:rsidRDefault="00FD5C46" w:rsidP="00AD592C">
      <w:pPr>
        <w:rPr>
          <w:rFonts w:ascii="Times New Roman" w:hAnsi="Times New Roman"/>
          <w:sz w:val="22"/>
          <w:szCs w:val="22"/>
        </w:rPr>
      </w:pPr>
      <w:r>
        <w:rPr>
          <w:rFonts w:ascii="Times New Roman" w:hAnsi="Times New Roman"/>
          <w:sz w:val="22"/>
          <w:szCs w:val="22"/>
        </w:rPr>
        <w:t>For mandatory content</w:t>
      </w:r>
      <w:r w:rsidR="00012D58">
        <w:rPr>
          <w:rFonts w:ascii="Times New Roman" w:hAnsi="Times New Roman"/>
          <w:sz w:val="22"/>
          <w:szCs w:val="22"/>
        </w:rPr>
        <w:t xml:space="preserve"> (part 1)</w:t>
      </w:r>
      <w:r>
        <w:rPr>
          <w:rFonts w:ascii="Times New Roman" w:hAnsi="Times New Roman"/>
          <w:sz w:val="22"/>
          <w:szCs w:val="22"/>
        </w:rPr>
        <w:t>, we believe it depends on whether the optional content (i.e. SRB RRC message)</w:t>
      </w:r>
      <w:r w:rsidR="00961139">
        <w:rPr>
          <w:rFonts w:ascii="Times New Roman" w:hAnsi="Times New Roman"/>
          <w:sz w:val="22"/>
          <w:szCs w:val="22"/>
        </w:rPr>
        <w:t xml:space="preserve"> is present in the MAC PDU</w:t>
      </w:r>
      <w:r>
        <w:rPr>
          <w:rFonts w:ascii="Times New Roman" w:hAnsi="Times New Roman"/>
          <w:sz w:val="22"/>
          <w:szCs w:val="22"/>
        </w:rPr>
        <w:t>.</w:t>
      </w:r>
    </w:p>
    <w:p w14:paraId="395E94BF" w14:textId="6F239A67" w:rsidR="00961139" w:rsidRDefault="00FD5C46" w:rsidP="00961139">
      <w:pPr>
        <w:pStyle w:val="a8"/>
        <w:numPr>
          <w:ilvl w:val="0"/>
          <w:numId w:val="48"/>
        </w:numPr>
        <w:rPr>
          <w:rFonts w:ascii="Times New Roman" w:hAnsi="Times New Roman"/>
          <w:sz w:val="22"/>
          <w:szCs w:val="22"/>
        </w:rPr>
      </w:pPr>
      <w:r w:rsidRPr="00961139">
        <w:rPr>
          <w:rFonts w:ascii="Times New Roman" w:hAnsi="Times New Roman"/>
          <w:sz w:val="22"/>
          <w:szCs w:val="22"/>
        </w:rPr>
        <w:t xml:space="preserve">If the SRB RRC message is included, the MAC subheader </w:t>
      </w:r>
      <w:r w:rsidR="00961139" w:rsidRPr="00961139">
        <w:rPr>
          <w:rFonts w:ascii="Times New Roman" w:hAnsi="Times New Roman"/>
          <w:sz w:val="22"/>
          <w:szCs w:val="22"/>
        </w:rPr>
        <w:t xml:space="preserve">with LCID </w:t>
      </w:r>
      <w:r w:rsidR="00961139">
        <w:rPr>
          <w:rFonts w:ascii="Times New Roman" w:hAnsi="Times New Roman"/>
          <w:sz w:val="22"/>
          <w:szCs w:val="22"/>
        </w:rPr>
        <w:t>field</w:t>
      </w:r>
      <w:r w:rsidR="00961139" w:rsidRPr="00961139">
        <w:rPr>
          <w:rFonts w:ascii="Times New Roman" w:hAnsi="Times New Roman"/>
          <w:sz w:val="22"/>
          <w:szCs w:val="22"/>
        </w:rPr>
        <w:t xml:space="preserve"> </w:t>
      </w:r>
      <w:r w:rsidRPr="00961139">
        <w:rPr>
          <w:rFonts w:ascii="Times New Roman" w:hAnsi="Times New Roman"/>
          <w:sz w:val="22"/>
          <w:szCs w:val="22"/>
        </w:rPr>
        <w:t xml:space="preserve">is needed </w:t>
      </w:r>
      <w:r w:rsidR="00961139" w:rsidRPr="00961139">
        <w:rPr>
          <w:rFonts w:ascii="Times New Roman" w:hAnsi="Times New Roman"/>
          <w:sz w:val="22"/>
          <w:szCs w:val="22"/>
        </w:rPr>
        <w:t xml:space="preserve">to identify this </w:t>
      </w:r>
      <w:r w:rsidR="00012D58" w:rsidRPr="00961139">
        <w:rPr>
          <w:rFonts w:ascii="Times New Roman" w:hAnsi="Times New Roman"/>
          <w:sz w:val="22"/>
          <w:szCs w:val="22"/>
        </w:rPr>
        <w:t xml:space="preserve">mandatory </w:t>
      </w:r>
      <w:r w:rsidR="00961139" w:rsidRPr="00961139">
        <w:rPr>
          <w:rFonts w:ascii="Times New Roman" w:hAnsi="Times New Roman"/>
          <w:sz w:val="22"/>
          <w:szCs w:val="22"/>
        </w:rPr>
        <w:t xml:space="preserve">content as contention resolution ID in msg4 of four-step random access. The </w:t>
      </w:r>
      <w:r w:rsidR="00700038">
        <w:rPr>
          <w:rFonts w:ascii="Times New Roman" w:hAnsi="Times New Roman"/>
          <w:sz w:val="22"/>
          <w:szCs w:val="22"/>
        </w:rPr>
        <w:t>MAC su</w:t>
      </w:r>
      <w:r w:rsidR="00961139" w:rsidRPr="00961139">
        <w:rPr>
          <w:rFonts w:ascii="Times New Roman" w:hAnsi="Times New Roman"/>
          <w:sz w:val="22"/>
          <w:szCs w:val="22"/>
        </w:rPr>
        <w:t>bheader for mandatory content does not have the L field due to fixed size</w:t>
      </w:r>
      <w:r w:rsidR="00947E74">
        <w:rPr>
          <w:rFonts w:ascii="Times New Roman" w:hAnsi="Times New Roman"/>
          <w:sz w:val="22"/>
          <w:szCs w:val="22"/>
        </w:rPr>
        <w:t xml:space="preserve"> as Rel-15 MAC subheader for contention resolution ID of msg4</w:t>
      </w:r>
      <w:r w:rsidR="00961139" w:rsidRPr="00961139">
        <w:rPr>
          <w:rFonts w:ascii="Times New Roman" w:hAnsi="Times New Roman"/>
          <w:sz w:val="22"/>
          <w:szCs w:val="22"/>
        </w:rPr>
        <w:t xml:space="preserve">. </w:t>
      </w:r>
    </w:p>
    <w:p w14:paraId="1C01FC4B" w14:textId="43E761EC" w:rsidR="00FD5C46" w:rsidRPr="00961139" w:rsidRDefault="00961139" w:rsidP="00961139">
      <w:pPr>
        <w:pStyle w:val="a8"/>
        <w:numPr>
          <w:ilvl w:val="0"/>
          <w:numId w:val="48"/>
        </w:numPr>
        <w:rPr>
          <w:rFonts w:ascii="Times New Roman" w:hAnsi="Times New Roman"/>
          <w:sz w:val="22"/>
          <w:szCs w:val="22"/>
        </w:rPr>
      </w:pPr>
      <w:r w:rsidRPr="00961139">
        <w:rPr>
          <w:rFonts w:ascii="Times New Roman" w:hAnsi="Times New Roman"/>
          <w:sz w:val="22"/>
          <w:szCs w:val="22"/>
        </w:rPr>
        <w:t xml:space="preserve">If the SRB RRC message is not included in the MAC PDU, the MAC subheader with LCID </w:t>
      </w:r>
      <w:r>
        <w:rPr>
          <w:rFonts w:ascii="Times New Roman" w:hAnsi="Times New Roman"/>
          <w:sz w:val="22"/>
          <w:szCs w:val="22"/>
        </w:rPr>
        <w:t>field or RAID field</w:t>
      </w:r>
      <w:r w:rsidRPr="00961139">
        <w:rPr>
          <w:rFonts w:ascii="Times New Roman" w:hAnsi="Times New Roman"/>
          <w:sz w:val="22"/>
          <w:szCs w:val="22"/>
        </w:rPr>
        <w:t xml:space="preserve"> is not needed anymore</w:t>
      </w:r>
      <w:r w:rsidR="00C241EA">
        <w:rPr>
          <w:rFonts w:ascii="Times New Roman" w:hAnsi="Times New Roman"/>
          <w:sz w:val="22"/>
          <w:szCs w:val="22"/>
        </w:rPr>
        <w:t xml:space="preserve">. </w:t>
      </w:r>
      <w:r w:rsidR="00640878">
        <w:rPr>
          <w:rFonts w:ascii="Times New Roman" w:hAnsi="Times New Roman"/>
          <w:sz w:val="22"/>
          <w:szCs w:val="22"/>
        </w:rPr>
        <w:t>The UE can decode the MAC PDU according to the specified size and order to de-multiplex the MAC PDU</w:t>
      </w:r>
      <w:r w:rsidRPr="00961139">
        <w:rPr>
          <w:rFonts w:ascii="Times New Roman" w:hAnsi="Times New Roman"/>
          <w:sz w:val="22"/>
          <w:szCs w:val="22"/>
        </w:rPr>
        <w:t xml:space="preserve"> to decrease the overhead.</w:t>
      </w:r>
    </w:p>
    <w:p w14:paraId="2510807C" w14:textId="698F95E7" w:rsidR="00961139" w:rsidRDefault="00961139" w:rsidP="00AD592C">
      <w:pPr>
        <w:rPr>
          <w:rFonts w:ascii="Times New Roman" w:hAnsi="Times New Roman"/>
          <w:sz w:val="22"/>
          <w:szCs w:val="22"/>
        </w:rPr>
      </w:pPr>
      <w:r>
        <w:rPr>
          <w:rFonts w:ascii="Times New Roman" w:hAnsi="Times New Roman"/>
          <w:sz w:val="22"/>
          <w:szCs w:val="22"/>
        </w:rPr>
        <w:t>For optional content</w:t>
      </w:r>
      <w:r w:rsidR="00947E74">
        <w:rPr>
          <w:rFonts w:ascii="Times New Roman" w:hAnsi="Times New Roman"/>
          <w:sz w:val="22"/>
          <w:szCs w:val="22"/>
        </w:rPr>
        <w:t xml:space="preserve"> (i.e. SRB RRC message)</w:t>
      </w:r>
      <w:r>
        <w:rPr>
          <w:rFonts w:ascii="Times New Roman" w:hAnsi="Times New Roman"/>
          <w:sz w:val="22"/>
          <w:szCs w:val="22"/>
        </w:rPr>
        <w:t xml:space="preserve">, we believe MAC subheader with LCID field and </w:t>
      </w:r>
      <w:bookmarkStart w:id="6" w:name="OLE_LINK12"/>
      <w:r>
        <w:rPr>
          <w:rFonts w:ascii="Times New Roman" w:hAnsi="Times New Roman"/>
          <w:sz w:val="22"/>
          <w:szCs w:val="22"/>
        </w:rPr>
        <w:t xml:space="preserve">8bit/16bit L field </w:t>
      </w:r>
      <w:bookmarkEnd w:id="6"/>
      <w:r>
        <w:rPr>
          <w:rFonts w:ascii="Times New Roman" w:hAnsi="Times New Roman"/>
          <w:sz w:val="22"/>
          <w:szCs w:val="22"/>
        </w:rPr>
        <w:t>is needed as Rel-15.</w:t>
      </w:r>
    </w:p>
    <w:p w14:paraId="2F17D9A0" w14:textId="537B0668" w:rsidR="00961139" w:rsidRDefault="00961139" w:rsidP="00961139">
      <w:pPr>
        <w:rPr>
          <w:rFonts w:ascii="Times New Roman" w:hAnsi="Times New Roman"/>
          <w:sz w:val="22"/>
          <w:szCs w:val="22"/>
        </w:rPr>
      </w:pPr>
      <w:r>
        <w:rPr>
          <w:rFonts w:ascii="Times New Roman" w:hAnsi="Times New Roman"/>
          <w:b/>
          <w:sz w:val="22"/>
          <w:szCs w:val="22"/>
        </w:rPr>
        <w:t>Proposal 2</w:t>
      </w:r>
      <w:r w:rsidRPr="00745DB1">
        <w:rPr>
          <w:rFonts w:ascii="Times New Roman" w:hAnsi="Times New Roman"/>
          <w:b/>
          <w:sz w:val="22"/>
          <w:szCs w:val="22"/>
        </w:rPr>
        <w:t xml:space="preserve">: </w:t>
      </w:r>
      <w:r>
        <w:rPr>
          <w:rFonts w:ascii="Times New Roman" w:hAnsi="Times New Roman"/>
          <w:b/>
          <w:sz w:val="22"/>
          <w:szCs w:val="22"/>
        </w:rPr>
        <w:t>For</w:t>
      </w:r>
      <w:r w:rsidRPr="00745DB1">
        <w:rPr>
          <w:rFonts w:ascii="Times New Roman" w:hAnsi="Times New Roman"/>
          <w:b/>
          <w:sz w:val="22"/>
          <w:szCs w:val="22"/>
        </w:rPr>
        <w:t xml:space="preserve"> </w:t>
      </w:r>
      <w:r w:rsidR="00EE2D9E">
        <w:rPr>
          <w:rFonts w:ascii="Times New Roman" w:hAnsi="Times New Roman"/>
          <w:b/>
          <w:sz w:val="22"/>
          <w:szCs w:val="22"/>
        </w:rPr>
        <w:t xml:space="preserve">the mandatory </w:t>
      </w:r>
      <w:r w:rsidR="0019456C">
        <w:rPr>
          <w:rFonts w:ascii="Times New Roman" w:hAnsi="Times New Roman"/>
          <w:b/>
          <w:sz w:val="22"/>
          <w:szCs w:val="22"/>
        </w:rPr>
        <w:t xml:space="preserve">MAC subPDU </w:t>
      </w:r>
      <w:r w:rsidR="007A5E07">
        <w:rPr>
          <w:rFonts w:ascii="Times New Roman" w:hAnsi="Times New Roman"/>
          <w:b/>
          <w:sz w:val="22"/>
          <w:szCs w:val="22"/>
        </w:rPr>
        <w:t xml:space="preserve">with </w:t>
      </w:r>
      <w:r w:rsidRPr="00745DB1">
        <w:rPr>
          <w:rFonts w:ascii="Times New Roman" w:hAnsi="Times New Roman"/>
          <w:b/>
          <w:sz w:val="22"/>
          <w:szCs w:val="22"/>
        </w:rPr>
        <w:t>Contention resolution/C-RNTI/TA command</w:t>
      </w:r>
      <w:r>
        <w:rPr>
          <w:rFonts w:ascii="Times New Roman" w:hAnsi="Times New Roman"/>
          <w:b/>
          <w:sz w:val="22"/>
          <w:szCs w:val="22"/>
        </w:rPr>
        <w:t>,</w:t>
      </w:r>
    </w:p>
    <w:p w14:paraId="7B355C36" w14:textId="6D11044B" w:rsidR="00700038" w:rsidRPr="00700038" w:rsidRDefault="00700038" w:rsidP="00700038">
      <w:pPr>
        <w:pStyle w:val="a8"/>
        <w:numPr>
          <w:ilvl w:val="0"/>
          <w:numId w:val="48"/>
        </w:numPr>
        <w:rPr>
          <w:rFonts w:ascii="Times New Roman" w:hAnsi="Times New Roman"/>
          <w:b/>
          <w:sz w:val="22"/>
          <w:szCs w:val="22"/>
        </w:rPr>
      </w:pPr>
      <w:r w:rsidRPr="00700038">
        <w:rPr>
          <w:rFonts w:ascii="Times New Roman" w:hAnsi="Times New Roman"/>
          <w:b/>
          <w:sz w:val="22"/>
          <w:szCs w:val="22"/>
        </w:rPr>
        <w:t xml:space="preserve">If the SRB RRC message is included, the </w:t>
      </w:r>
      <w:r>
        <w:rPr>
          <w:rFonts w:ascii="Times New Roman" w:hAnsi="Times New Roman"/>
          <w:b/>
          <w:sz w:val="22"/>
          <w:szCs w:val="22"/>
        </w:rPr>
        <w:t xml:space="preserve">Rel-15 </w:t>
      </w:r>
      <w:r w:rsidRPr="00700038">
        <w:rPr>
          <w:rFonts w:ascii="Times New Roman" w:hAnsi="Times New Roman"/>
          <w:b/>
          <w:sz w:val="22"/>
          <w:szCs w:val="22"/>
        </w:rPr>
        <w:t>MAC subheader with LCID field is needed</w:t>
      </w:r>
      <w:r w:rsidR="0019456C">
        <w:rPr>
          <w:rFonts w:ascii="Times New Roman" w:hAnsi="Times New Roman"/>
          <w:b/>
          <w:sz w:val="22"/>
          <w:szCs w:val="22"/>
        </w:rPr>
        <w:t xml:space="preserve"> for the MAC subPDU of </w:t>
      </w:r>
      <w:r w:rsidR="0019456C" w:rsidRPr="00745DB1">
        <w:rPr>
          <w:rFonts w:ascii="Times New Roman" w:hAnsi="Times New Roman"/>
          <w:b/>
          <w:sz w:val="22"/>
          <w:szCs w:val="22"/>
        </w:rPr>
        <w:t>Contention resolution/C-RNTI/TA command</w:t>
      </w:r>
      <w:r w:rsidRPr="00700038">
        <w:rPr>
          <w:rFonts w:ascii="Times New Roman" w:hAnsi="Times New Roman"/>
          <w:b/>
          <w:sz w:val="22"/>
          <w:szCs w:val="22"/>
        </w:rPr>
        <w:t xml:space="preserve">. </w:t>
      </w:r>
    </w:p>
    <w:p w14:paraId="491F79A1" w14:textId="0E11EF46" w:rsidR="00700038" w:rsidRPr="00700038" w:rsidRDefault="00700038" w:rsidP="00700038">
      <w:pPr>
        <w:pStyle w:val="a8"/>
        <w:numPr>
          <w:ilvl w:val="0"/>
          <w:numId w:val="48"/>
        </w:numPr>
        <w:rPr>
          <w:rFonts w:ascii="Times New Roman" w:hAnsi="Times New Roman"/>
          <w:b/>
          <w:sz w:val="22"/>
          <w:szCs w:val="22"/>
        </w:rPr>
      </w:pPr>
      <w:r w:rsidRPr="00700038">
        <w:rPr>
          <w:rFonts w:ascii="Times New Roman" w:hAnsi="Times New Roman"/>
          <w:b/>
          <w:sz w:val="22"/>
          <w:szCs w:val="22"/>
        </w:rPr>
        <w:t xml:space="preserve">If the SRB RRC message is not included, the </w:t>
      </w:r>
      <w:r>
        <w:rPr>
          <w:rFonts w:ascii="Times New Roman" w:hAnsi="Times New Roman"/>
          <w:b/>
          <w:sz w:val="22"/>
          <w:szCs w:val="22"/>
        </w:rPr>
        <w:t xml:space="preserve">Rel-15 </w:t>
      </w:r>
      <w:r w:rsidRPr="00700038">
        <w:rPr>
          <w:rFonts w:ascii="Times New Roman" w:hAnsi="Times New Roman"/>
          <w:b/>
          <w:sz w:val="22"/>
          <w:szCs w:val="22"/>
        </w:rPr>
        <w:t>MAC subheader with LCID field or RAID field is not needed</w:t>
      </w:r>
      <w:r w:rsidR="0019456C" w:rsidRPr="0019456C">
        <w:rPr>
          <w:rFonts w:ascii="Times New Roman" w:hAnsi="Times New Roman"/>
          <w:b/>
          <w:sz w:val="22"/>
          <w:szCs w:val="22"/>
        </w:rPr>
        <w:t xml:space="preserve"> </w:t>
      </w:r>
      <w:r w:rsidR="0019456C">
        <w:rPr>
          <w:rFonts w:ascii="Times New Roman" w:hAnsi="Times New Roman"/>
          <w:b/>
          <w:sz w:val="22"/>
          <w:szCs w:val="22"/>
        </w:rPr>
        <w:t xml:space="preserve">for MAC subPDU of </w:t>
      </w:r>
      <w:r w:rsidR="0019456C" w:rsidRPr="00745DB1">
        <w:rPr>
          <w:rFonts w:ascii="Times New Roman" w:hAnsi="Times New Roman"/>
          <w:b/>
          <w:sz w:val="22"/>
          <w:szCs w:val="22"/>
        </w:rPr>
        <w:t>Contention resolution/C-RNTI/TA command</w:t>
      </w:r>
      <w:r w:rsidRPr="00700038">
        <w:rPr>
          <w:rFonts w:ascii="Times New Roman" w:hAnsi="Times New Roman"/>
          <w:b/>
          <w:sz w:val="22"/>
          <w:szCs w:val="22"/>
        </w:rPr>
        <w:t>.</w:t>
      </w:r>
    </w:p>
    <w:p w14:paraId="6246BE7E" w14:textId="34A244FF" w:rsidR="002E37E6" w:rsidRDefault="00700038" w:rsidP="00AD592C">
      <w:pPr>
        <w:rPr>
          <w:rFonts w:ascii="Times New Roman" w:hAnsi="Times New Roman"/>
          <w:sz w:val="22"/>
          <w:szCs w:val="22"/>
        </w:rPr>
      </w:pPr>
      <w:r>
        <w:rPr>
          <w:rFonts w:ascii="Times New Roman" w:hAnsi="Times New Roman"/>
          <w:b/>
          <w:sz w:val="22"/>
          <w:szCs w:val="22"/>
        </w:rPr>
        <w:t>Proposal 3</w:t>
      </w:r>
      <w:r w:rsidRPr="00745DB1">
        <w:rPr>
          <w:rFonts w:ascii="Times New Roman" w:hAnsi="Times New Roman"/>
          <w:b/>
          <w:sz w:val="22"/>
          <w:szCs w:val="22"/>
        </w:rPr>
        <w:t xml:space="preserve">: </w:t>
      </w:r>
      <w:r>
        <w:rPr>
          <w:rFonts w:ascii="Times New Roman" w:hAnsi="Times New Roman"/>
          <w:b/>
          <w:sz w:val="22"/>
          <w:szCs w:val="22"/>
        </w:rPr>
        <w:t>For</w:t>
      </w:r>
      <w:r w:rsidR="00EE2D9E">
        <w:rPr>
          <w:rFonts w:ascii="Times New Roman" w:hAnsi="Times New Roman"/>
          <w:b/>
          <w:sz w:val="22"/>
          <w:szCs w:val="22"/>
        </w:rPr>
        <w:t xml:space="preserve"> the optional MAC subPDU with</w:t>
      </w:r>
      <w:r>
        <w:rPr>
          <w:rFonts w:ascii="Times New Roman" w:hAnsi="Times New Roman"/>
          <w:b/>
          <w:sz w:val="22"/>
          <w:szCs w:val="22"/>
        </w:rPr>
        <w:t xml:space="preserve"> SRB RRC message, </w:t>
      </w:r>
      <w:r w:rsidRPr="00700038">
        <w:rPr>
          <w:rFonts w:ascii="Times New Roman" w:hAnsi="Times New Roman"/>
          <w:b/>
          <w:sz w:val="22"/>
          <w:szCs w:val="22"/>
        </w:rPr>
        <w:t xml:space="preserve">the </w:t>
      </w:r>
      <w:r>
        <w:rPr>
          <w:rFonts w:ascii="Times New Roman" w:hAnsi="Times New Roman"/>
          <w:b/>
          <w:sz w:val="22"/>
          <w:szCs w:val="22"/>
        </w:rPr>
        <w:t xml:space="preserve">Rel-15 </w:t>
      </w:r>
      <w:r w:rsidRPr="00700038">
        <w:rPr>
          <w:rFonts w:ascii="Times New Roman" w:hAnsi="Times New Roman"/>
          <w:b/>
          <w:sz w:val="22"/>
          <w:szCs w:val="22"/>
        </w:rPr>
        <w:t>MAC subheader with LCID field</w:t>
      </w:r>
      <w:r>
        <w:rPr>
          <w:rFonts w:ascii="Times New Roman" w:hAnsi="Times New Roman"/>
          <w:b/>
          <w:sz w:val="22"/>
          <w:szCs w:val="22"/>
        </w:rPr>
        <w:t xml:space="preserve"> and </w:t>
      </w:r>
      <w:r w:rsidRPr="00700038">
        <w:rPr>
          <w:rFonts w:ascii="Times New Roman" w:hAnsi="Times New Roman"/>
          <w:b/>
          <w:sz w:val="22"/>
          <w:szCs w:val="22"/>
        </w:rPr>
        <w:t>8bit/16bit L field is needed</w:t>
      </w:r>
      <w:r w:rsidR="0019456C">
        <w:rPr>
          <w:rFonts w:ascii="Times New Roman" w:hAnsi="Times New Roman"/>
          <w:b/>
          <w:sz w:val="22"/>
          <w:szCs w:val="22"/>
        </w:rPr>
        <w:t xml:space="preserve"> for MAC subPDU of SRB RRC message</w:t>
      </w:r>
      <w:r>
        <w:rPr>
          <w:rFonts w:ascii="Times New Roman" w:hAnsi="Times New Roman"/>
          <w:b/>
          <w:sz w:val="22"/>
          <w:szCs w:val="22"/>
        </w:rPr>
        <w:t>.</w:t>
      </w:r>
    </w:p>
    <w:p w14:paraId="4F06CA3B" w14:textId="72EA2EFF" w:rsidR="002E37E6" w:rsidRDefault="002E37E6" w:rsidP="002E37E6">
      <w:pPr>
        <w:pStyle w:val="2"/>
        <w:rPr>
          <w:rFonts w:ascii="Times New Roman" w:hAnsi="Times New Roman"/>
          <w:sz w:val="22"/>
          <w:szCs w:val="22"/>
        </w:rPr>
      </w:pPr>
      <w:r w:rsidRPr="00A3669F">
        <w:rPr>
          <w:lang w:val="en-US"/>
        </w:rPr>
        <w:lastRenderedPageBreak/>
        <w:t>Multiplex</w:t>
      </w:r>
      <w:r w:rsidR="00700038">
        <w:rPr>
          <w:lang w:val="en-US"/>
        </w:rPr>
        <w:t>ing of different UEs</w:t>
      </w:r>
      <w:r w:rsidR="00B601A0">
        <w:rPr>
          <w:lang w:val="en-US"/>
        </w:rPr>
        <w:t>'</w:t>
      </w:r>
      <w:r w:rsidR="00700038">
        <w:rPr>
          <w:lang w:val="en-US"/>
        </w:rPr>
        <w:t xml:space="preserve"> msgB</w:t>
      </w:r>
    </w:p>
    <w:p w14:paraId="2EA3B9EC" w14:textId="40DEB44C" w:rsidR="002E37E6" w:rsidRDefault="002D3708" w:rsidP="00AD592C">
      <w:pPr>
        <w:rPr>
          <w:rFonts w:ascii="Times New Roman" w:hAnsi="Times New Roman"/>
          <w:sz w:val="22"/>
          <w:szCs w:val="22"/>
        </w:rPr>
      </w:pPr>
      <w:r>
        <w:rPr>
          <w:rFonts w:ascii="Times New Roman" w:hAnsi="Times New Roman"/>
          <w:sz w:val="22"/>
          <w:szCs w:val="22"/>
        </w:rPr>
        <w:t>Considering the multiplexing of different UEs msgB, the following issue</w:t>
      </w:r>
      <w:r w:rsidR="0039452C">
        <w:rPr>
          <w:rFonts w:ascii="Times New Roman" w:hAnsi="Times New Roman"/>
          <w:sz w:val="22"/>
          <w:szCs w:val="22"/>
        </w:rPr>
        <w:t>s</w:t>
      </w:r>
      <w:r>
        <w:rPr>
          <w:rFonts w:ascii="Times New Roman" w:hAnsi="Times New Roman"/>
          <w:sz w:val="22"/>
          <w:szCs w:val="22"/>
        </w:rPr>
        <w:t xml:space="preserve"> </w:t>
      </w:r>
      <w:r w:rsidR="0039452C">
        <w:rPr>
          <w:rFonts w:ascii="Times New Roman" w:hAnsi="Times New Roman"/>
          <w:sz w:val="22"/>
          <w:szCs w:val="22"/>
        </w:rPr>
        <w:t>need to be</w:t>
      </w:r>
      <w:r>
        <w:rPr>
          <w:rFonts w:ascii="Times New Roman" w:hAnsi="Times New Roman"/>
          <w:sz w:val="22"/>
          <w:szCs w:val="22"/>
        </w:rPr>
        <w:t xml:space="preserve"> discussed in order to further design the msgB format.</w:t>
      </w:r>
    </w:p>
    <w:p w14:paraId="06FCEB57" w14:textId="2BCB4A97" w:rsidR="002D3708" w:rsidRPr="002D3708" w:rsidRDefault="002D3708" w:rsidP="002D3708">
      <w:pPr>
        <w:pStyle w:val="a8"/>
        <w:numPr>
          <w:ilvl w:val="0"/>
          <w:numId w:val="49"/>
        </w:numPr>
        <w:rPr>
          <w:rFonts w:ascii="Times New Roman" w:hAnsi="Times New Roman"/>
          <w:sz w:val="22"/>
          <w:szCs w:val="22"/>
        </w:rPr>
      </w:pPr>
      <w:r w:rsidRPr="002D3708">
        <w:rPr>
          <w:rFonts w:ascii="Times New Roman" w:hAnsi="Times New Roman"/>
          <w:sz w:val="22"/>
          <w:szCs w:val="22"/>
        </w:rPr>
        <w:t>Issue 1: Whether Part 1 of different UEs can be multiplexed to a MAC PDU?</w:t>
      </w:r>
    </w:p>
    <w:p w14:paraId="30F93E33" w14:textId="0ADDD7BF" w:rsidR="002D3708" w:rsidRPr="002D3708" w:rsidRDefault="002D3708" w:rsidP="002D3708">
      <w:pPr>
        <w:pStyle w:val="a8"/>
        <w:numPr>
          <w:ilvl w:val="0"/>
          <w:numId w:val="49"/>
        </w:numPr>
        <w:rPr>
          <w:rFonts w:ascii="Times New Roman" w:hAnsi="Times New Roman"/>
          <w:sz w:val="22"/>
          <w:szCs w:val="22"/>
        </w:rPr>
      </w:pPr>
      <w:r w:rsidRPr="002D3708">
        <w:rPr>
          <w:rFonts w:ascii="Times New Roman" w:hAnsi="Times New Roman"/>
          <w:sz w:val="22"/>
          <w:szCs w:val="22"/>
        </w:rPr>
        <w:t>Issue 2: whether Part</w:t>
      </w:r>
      <w:r>
        <w:rPr>
          <w:rFonts w:ascii="Times New Roman" w:hAnsi="Times New Roman"/>
          <w:sz w:val="22"/>
          <w:szCs w:val="22"/>
        </w:rPr>
        <w:t xml:space="preserve"> </w:t>
      </w:r>
      <w:r w:rsidRPr="002D3708">
        <w:rPr>
          <w:rFonts w:ascii="Times New Roman" w:hAnsi="Times New Roman"/>
          <w:sz w:val="22"/>
          <w:szCs w:val="22"/>
        </w:rPr>
        <w:t>1</w:t>
      </w:r>
      <w:r>
        <w:rPr>
          <w:rFonts w:ascii="Times New Roman" w:hAnsi="Times New Roman"/>
          <w:sz w:val="22"/>
          <w:szCs w:val="22"/>
        </w:rPr>
        <w:t xml:space="preserve"> and Part 2</w:t>
      </w:r>
      <w:r w:rsidRPr="002D3708">
        <w:rPr>
          <w:rFonts w:ascii="Times New Roman" w:hAnsi="Times New Roman"/>
          <w:sz w:val="22"/>
          <w:szCs w:val="22"/>
        </w:rPr>
        <w:t xml:space="preserve"> of first UEs and Part</w:t>
      </w:r>
      <w:r>
        <w:rPr>
          <w:rFonts w:ascii="Times New Roman" w:hAnsi="Times New Roman"/>
          <w:sz w:val="22"/>
          <w:szCs w:val="22"/>
        </w:rPr>
        <w:t xml:space="preserve"> 1</w:t>
      </w:r>
      <w:r w:rsidRPr="002D3708">
        <w:rPr>
          <w:rFonts w:ascii="Times New Roman" w:hAnsi="Times New Roman"/>
          <w:sz w:val="22"/>
          <w:szCs w:val="22"/>
        </w:rPr>
        <w:t xml:space="preserve"> of second UEs can be multiplexed to a MAC PDU?</w:t>
      </w:r>
    </w:p>
    <w:p w14:paraId="61FA36C3" w14:textId="2423BB4E" w:rsidR="002D3708" w:rsidRPr="002D3708" w:rsidRDefault="002D3708" w:rsidP="002D3708">
      <w:pPr>
        <w:pStyle w:val="a8"/>
        <w:numPr>
          <w:ilvl w:val="0"/>
          <w:numId w:val="49"/>
        </w:numPr>
        <w:rPr>
          <w:rFonts w:ascii="Times New Roman" w:hAnsi="Times New Roman"/>
          <w:sz w:val="22"/>
          <w:szCs w:val="22"/>
        </w:rPr>
      </w:pPr>
      <w:r w:rsidRPr="002D3708">
        <w:rPr>
          <w:rFonts w:ascii="Times New Roman" w:hAnsi="Times New Roman"/>
          <w:sz w:val="22"/>
          <w:szCs w:val="22"/>
        </w:rPr>
        <w:t>Issue 3: whether Part 2 of different UEs can be multiplexed to a MAC PDU?</w:t>
      </w:r>
    </w:p>
    <w:p w14:paraId="2D9CD458" w14:textId="679F6684" w:rsidR="002D3708" w:rsidRDefault="00BA65C8" w:rsidP="00AD592C">
      <w:pPr>
        <w:rPr>
          <w:rFonts w:ascii="Times New Roman" w:hAnsi="Times New Roman"/>
          <w:sz w:val="22"/>
          <w:szCs w:val="22"/>
        </w:rPr>
      </w:pPr>
      <w:r>
        <w:rPr>
          <w:rFonts w:ascii="Times New Roman" w:hAnsi="Times New Roman"/>
          <w:sz w:val="22"/>
          <w:szCs w:val="22"/>
        </w:rPr>
        <w:t>For issue 1, we believe it should be supported to multiplex multiple Part 1 from different UEs to improve resource usage efficiency as RAR in four-step random access which is a group-based transmission message as showed in figure 3 (option 1).</w:t>
      </w:r>
    </w:p>
    <w:p w14:paraId="692CB6D5" w14:textId="57171151" w:rsidR="00BA65C8" w:rsidRDefault="00BA65C8" w:rsidP="00AD592C">
      <w:pPr>
        <w:rPr>
          <w:rFonts w:ascii="Times New Roman" w:hAnsi="Times New Roman"/>
          <w:sz w:val="22"/>
          <w:szCs w:val="22"/>
        </w:rPr>
      </w:pPr>
      <w:r>
        <w:rPr>
          <w:rFonts w:ascii="Times New Roman" w:hAnsi="Times New Roman"/>
          <w:sz w:val="22"/>
          <w:szCs w:val="22"/>
        </w:rPr>
        <w:t>For issue 2/3, we believe it should not be supported, i.e. option 2/3 in figure 3 are not supported. Normally the RRC message is larger and needs lots of PRBs. It may be increase the possibility of retransmission if multiple RRC messages from different UEs can be multiplexed into the same MAC PDU.</w:t>
      </w:r>
    </w:p>
    <w:p w14:paraId="239C52FD" w14:textId="2F7BF5DD" w:rsidR="00947E74" w:rsidRDefault="002D3708" w:rsidP="00947E74">
      <w:pPr>
        <w:jc w:val="center"/>
        <w:rPr>
          <w:noProof/>
          <w:lang w:val="en-US"/>
        </w:rPr>
      </w:pPr>
      <w:r>
        <w:rPr>
          <w:noProof/>
          <w:lang w:val="en-US"/>
        </w:rPr>
        <w:drawing>
          <wp:inline distT="0" distB="0" distL="0" distR="0" wp14:anchorId="33D40DF9" wp14:editId="1D6444A7">
            <wp:extent cx="4715045" cy="1619131"/>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26653" cy="1623117"/>
                    </a:xfrm>
                    <a:prstGeom prst="rect">
                      <a:avLst/>
                    </a:prstGeom>
                  </pic:spPr>
                </pic:pic>
              </a:graphicData>
            </a:graphic>
          </wp:inline>
        </w:drawing>
      </w:r>
      <w:r>
        <w:rPr>
          <w:noProof/>
          <w:lang w:val="en-US"/>
        </w:rPr>
        <w:t xml:space="preserve"> </w:t>
      </w:r>
      <w:r w:rsidR="006D5AC1">
        <w:rPr>
          <w:noProof/>
          <w:lang w:val="en-US"/>
        </w:rPr>
        <w:t xml:space="preserve"> </w:t>
      </w:r>
    </w:p>
    <w:p w14:paraId="1E8FB064" w14:textId="39E7A84E" w:rsidR="006D5AC1" w:rsidRDefault="006D5AC1" w:rsidP="00947E74">
      <w:pPr>
        <w:jc w:val="center"/>
        <w:rPr>
          <w:rFonts w:ascii="Times New Roman" w:hAnsi="Times New Roman"/>
          <w:sz w:val="22"/>
          <w:szCs w:val="22"/>
        </w:rPr>
      </w:pPr>
      <w:r>
        <w:rPr>
          <w:noProof/>
          <w:lang w:val="en-US"/>
        </w:rPr>
        <w:t>Figure 3: multiplexing of msgB</w:t>
      </w:r>
    </w:p>
    <w:p w14:paraId="49304168" w14:textId="450D725B" w:rsidR="002F4896" w:rsidRPr="00BA65C8" w:rsidRDefault="00BA65C8" w:rsidP="00CD1F0A">
      <w:pPr>
        <w:rPr>
          <w:rFonts w:ascii="Times New Roman" w:hAnsi="Times New Roman"/>
          <w:b/>
          <w:sz w:val="22"/>
          <w:szCs w:val="22"/>
        </w:rPr>
      </w:pPr>
      <w:r w:rsidRPr="00BA65C8">
        <w:rPr>
          <w:rFonts w:ascii="Times New Roman" w:hAnsi="Times New Roman"/>
          <w:b/>
          <w:sz w:val="22"/>
          <w:szCs w:val="22"/>
        </w:rPr>
        <w:t>Proposal 4: Mandatory content (e.g. TA command/C-RNTI/contention resolution) of different UEs can be multiplexed to a MAC PDU.</w:t>
      </w:r>
    </w:p>
    <w:p w14:paraId="44CD7274" w14:textId="6D9D1369" w:rsidR="00BA65C8" w:rsidRPr="00BA65C8" w:rsidRDefault="00BA65C8" w:rsidP="00CD1F0A">
      <w:pPr>
        <w:rPr>
          <w:rFonts w:ascii="Times New Roman" w:hAnsi="Times New Roman"/>
          <w:b/>
        </w:rPr>
      </w:pPr>
      <w:r w:rsidRPr="00BA65C8">
        <w:rPr>
          <w:rFonts w:ascii="Times New Roman" w:hAnsi="Times New Roman"/>
          <w:b/>
          <w:sz w:val="22"/>
          <w:szCs w:val="22"/>
        </w:rPr>
        <w:t>Proposal 5: SRB RRC messages of different UEs cannot be multiplexed to a MAC PDU.</w:t>
      </w:r>
    </w:p>
    <w:p w14:paraId="0942B8D1" w14:textId="6D42C34D" w:rsidR="007560C9" w:rsidRDefault="00E46898" w:rsidP="00300AE8">
      <w:pPr>
        <w:pStyle w:val="1"/>
        <w:rPr>
          <w:lang w:val="en-US"/>
        </w:rPr>
      </w:pPr>
      <w:bookmarkStart w:id="7" w:name="_Toc766283"/>
      <w:bookmarkStart w:id="8" w:name="_Toc868954"/>
      <w:bookmarkStart w:id="9" w:name="_Toc868994"/>
      <w:bookmarkStart w:id="10" w:name="_Toc878629"/>
      <w:bookmarkStart w:id="11" w:name="_Toc878642"/>
      <w:bookmarkStart w:id="12" w:name="_Toc878706"/>
      <w:bookmarkStart w:id="13" w:name="_Toc878720"/>
      <w:bookmarkStart w:id="14" w:name="_Toc878730"/>
      <w:bookmarkStart w:id="15" w:name="_Toc878761"/>
      <w:bookmarkStart w:id="16" w:name="_Toc766284"/>
      <w:bookmarkStart w:id="17" w:name="_Toc868955"/>
      <w:bookmarkStart w:id="18" w:name="_Toc868995"/>
      <w:bookmarkStart w:id="19" w:name="_Toc878630"/>
      <w:bookmarkStart w:id="20" w:name="_Toc878643"/>
      <w:bookmarkStart w:id="21" w:name="_Toc878707"/>
      <w:bookmarkStart w:id="22" w:name="_Toc878721"/>
      <w:bookmarkStart w:id="23" w:name="_Toc878731"/>
      <w:bookmarkStart w:id="24" w:name="_Toc878762"/>
      <w:bookmarkStart w:id="25" w:name="_Toc525565501"/>
      <w:bookmarkStart w:id="26" w:name="_Toc465844068"/>
      <w:bookmarkStart w:id="27" w:name="_Toc465844075"/>
      <w:bookmarkStart w:id="28" w:name="_Toc465844076"/>
      <w:bookmarkStart w:id="29" w:name="_Toc465844077"/>
      <w:bookmarkStart w:id="30" w:name="_Toc465844078"/>
      <w:bookmarkStart w:id="31" w:name="_Toc4658440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val="en-US"/>
        </w:rPr>
        <w:t>msgB content</w:t>
      </w:r>
      <w:r w:rsidR="007560C9">
        <w:rPr>
          <w:lang w:val="en-US"/>
        </w:rPr>
        <w:t xml:space="preserve"> for msgA with C-RNTI</w:t>
      </w:r>
    </w:p>
    <w:p w14:paraId="71C910B7" w14:textId="77777777" w:rsidR="007560C9" w:rsidRDefault="007560C9" w:rsidP="007560C9">
      <w:pPr>
        <w:rPr>
          <w:rFonts w:ascii="Times New Roman" w:hAnsi="Times New Roman"/>
          <w:sz w:val="22"/>
          <w:szCs w:val="22"/>
          <w:lang w:eastAsia="x-none"/>
        </w:rPr>
      </w:pPr>
      <w:r>
        <w:rPr>
          <w:rFonts w:ascii="Times New Roman" w:hAnsi="Times New Roman"/>
          <w:sz w:val="22"/>
          <w:szCs w:val="22"/>
          <w:lang w:eastAsia="x-none"/>
        </w:rPr>
        <w:t>In RAN2#106bis, RAN2 discussed the msgB format in connected mode and the following agreements were made [1]:</w:t>
      </w:r>
    </w:p>
    <w:tbl>
      <w:tblPr>
        <w:tblStyle w:val="af0"/>
        <w:tblW w:w="0" w:type="auto"/>
        <w:tblLook w:val="04A0" w:firstRow="1" w:lastRow="0" w:firstColumn="1" w:lastColumn="0" w:noHBand="0" w:noVBand="1"/>
      </w:tblPr>
      <w:tblGrid>
        <w:gridCol w:w="9629"/>
      </w:tblGrid>
      <w:tr w:rsidR="007560C9" w14:paraId="179C5C84" w14:textId="77777777" w:rsidTr="008A61E8">
        <w:tc>
          <w:tcPr>
            <w:tcW w:w="9629" w:type="dxa"/>
          </w:tcPr>
          <w:p w14:paraId="4993345E" w14:textId="77777777" w:rsidR="007560C9" w:rsidRPr="00A3669F" w:rsidRDefault="007560C9" w:rsidP="008A61E8">
            <w:pPr>
              <w:rPr>
                <w:rFonts w:cs="Arial"/>
                <w:i/>
                <w:u w:val="single"/>
                <w:lang w:eastAsia="x-none"/>
              </w:rPr>
            </w:pPr>
            <w:r w:rsidRPr="00A3669F">
              <w:rPr>
                <w:rFonts w:cs="Arial"/>
                <w:i/>
                <w:highlight w:val="green"/>
                <w:u w:val="single"/>
                <w:lang w:eastAsia="x-none"/>
              </w:rPr>
              <w:t>Agreements</w:t>
            </w:r>
            <w:r w:rsidRPr="00A3669F">
              <w:rPr>
                <w:rFonts w:cs="Arial"/>
                <w:i/>
                <w:u w:val="single"/>
                <w:lang w:eastAsia="x-none"/>
              </w:rPr>
              <w:t>:</w:t>
            </w:r>
          </w:p>
          <w:p w14:paraId="2F4CC59A" w14:textId="77777777" w:rsidR="007560C9" w:rsidRPr="00D31C81" w:rsidRDefault="007560C9" w:rsidP="008A61E8">
            <w:pPr>
              <w:pStyle w:val="Doc-text2"/>
              <w:numPr>
                <w:ilvl w:val="0"/>
                <w:numId w:val="43"/>
              </w:numPr>
              <w:spacing w:line="276" w:lineRule="auto"/>
              <w:ind w:left="290" w:hanging="290"/>
              <w:rPr>
                <w:b/>
                <w:lang w:val="en-US"/>
              </w:rPr>
            </w:pPr>
            <w:r w:rsidRPr="00D31C81">
              <w:rPr>
                <w:b/>
                <w:lang w:val="en-US"/>
              </w:rPr>
              <w:t>Contention resolution:</w:t>
            </w:r>
          </w:p>
          <w:p w14:paraId="2F457B6A" w14:textId="77777777" w:rsidR="007560C9" w:rsidRPr="0060059E" w:rsidRDefault="007560C9" w:rsidP="008A61E8">
            <w:pPr>
              <w:pStyle w:val="Doc-text2"/>
              <w:numPr>
                <w:ilvl w:val="1"/>
                <w:numId w:val="43"/>
              </w:numPr>
              <w:spacing w:line="276" w:lineRule="auto"/>
              <w:ind w:left="1010" w:hanging="290"/>
              <w:rPr>
                <w:b/>
                <w:lang w:val="en-US"/>
              </w:rPr>
            </w:pPr>
            <w:r w:rsidRPr="00D31C81">
              <w:rPr>
                <w:b/>
                <w:lang w:val="en-US"/>
              </w:rPr>
              <w:t xml:space="preserve">If the PDU PDCCH addressed to the C-RNTI (i.e. C-RNTI included in MsgA) containing the 12 bit TA command is received, the UE should consider the contention resolution to be successful and stop the reception of MsgB </w:t>
            </w:r>
            <w:r w:rsidRPr="008863AC">
              <w:rPr>
                <w:b/>
                <w:i/>
                <w:color w:val="00B0F0"/>
                <w:lang w:val="en-US"/>
              </w:rPr>
              <w:t>or with UL grant if the UE is synchronized already</w:t>
            </w:r>
            <w:r w:rsidRPr="00D31C81">
              <w:rPr>
                <w:b/>
                <w:lang w:val="en-US"/>
              </w:rPr>
              <w:t>.</w:t>
            </w:r>
          </w:p>
        </w:tc>
      </w:tr>
    </w:tbl>
    <w:p w14:paraId="65EDE077" w14:textId="77777777" w:rsidR="007560C9" w:rsidRDefault="007560C9" w:rsidP="007560C9">
      <w:pPr>
        <w:rPr>
          <w:rFonts w:ascii="Times New Roman" w:hAnsi="Times New Roman"/>
          <w:sz w:val="22"/>
          <w:szCs w:val="22"/>
        </w:rPr>
      </w:pPr>
    </w:p>
    <w:p w14:paraId="3FAAADB4" w14:textId="77777777" w:rsidR="007560C9" w:rsidRDefault="007560C9" w:rsidP="007560C9">
      <w:pPr>
        <w:rPr>
          <w:rFonts w:ascii="Times New Roman" w:hAnsi="Times New Roman"/>
          <w:sz w:val="22"/>
          <w:szCs w:val="22"/>
        </w:rPr>
      </w:pPr>
      <w:r>
        <w:rPr>
          <w:rFonts w:ascii="Times New Roman" w:hAnsi="Times New Roman"/>
          <w:sz w:val="22"/>
          <w:szCs w:val="22"/>
        </w:rPr>
        <w:t>For msgA with C-RNTI MAC CE, when the msgA is successfully decoded by network, contention resolution is based on PDU containing 12 bit TA command or UL grant and PDU PDDCH which is addressed to C-RNTI. Therefore new MAC format</w:t>
      </w:r>
      <w:r>
        <w:rPr>
          <w:rFonts w:ascii="Times New Roman" w:eastAsiaTheme="minorEastAsia" w:hAnsi="Times New Roman" w:hint="eastAsia"/>
          <w:sz w:val="22"/>
          <w:szCs w:val="22"/>
        </w:rPr>
        <w:t>(</w:t>
      </w:r>
      <w:r>
        <w:rPr>
          <w:rFonts w:ascii="Times New Roman" w:eastAsiaTheme="minorEastAsia" w:hAnsi="Times New Roman"/>
          <w:sz w:val="22"/>
          <w:szCs w:val="22"/>
        </w:rPr>
        <w:t>s</w:t>
      </w:r>
      <w:r>
        <w:rPr>
          <w:rFonts w:ascii="Times New Roman" w:eastAsiaTheme="minorEastAsia" w:hAnsi="Times New Roman" w:hint="eastAsia"/>
          <w:sz w:val="22"/>
          <w:szCs w:val="22"/>
        </w:rPr>
        <w:t>)</w:t>
      </w:r>
      <w:r>
        <w:rPr>
          <w:rFonts w:ascii="Times New Roman" w:hAnsi="Times New Roman"/>
          <w:sz w:val="22"/>
          <w:szCs w:val="22"/>
        </w:rPr>
        <w:t xml:space="preserve"> should be introduced.</w:t>
      </w:r>
    </w:p>
    <w:p w14:paraId="11D6B812" w14:textId="77777777" w:rsidR="007560C9" w:rsidRDefault="007560C9" w:rsidP="007560C9">
      <w:pPr>
        <w:rPr>
          <w:rFonts w:ascii="Times New Roman" w:hAnsi="Times New Roman"/>
          <w:sz w:val="22"/>
          <w:szCs w:val="22"/>
        </w:rPr>
      </w:pPr>
      <w:r>
        <w:rPr>
          <w:rFonts w:ascii="Times New Roman" w:hAnsi="Times New Roman"/>
          <w:sz w:val="22"/>
          <w:szCs w:val="22"/>
        </w:rPr>
        <w:t>The question is how many MAC CEs should be introduced for msgB. Two options are available.</w:t>
      </w:r>
    </w:p>
    <w:p w14:paraId="756050AB" w14:textId="77777777" w:rsidR="007560C9" w:rsidRDefault="007560C9" w:rsidP="007560C9">
      <w:pPr>
        <w:pStyle w:val="a8"/>
        <w:numPr>
          <w:ilvl w:val="0"/>
          <w:numId w:val="44"/>
        </w:numPr>
        <w:rPr>
          <w:rFonts w:ascii="Times New Roman" w:hAnsi="Times New Roman"/>
          <w:i/>
          <w:color w:val="2E74B5" w:themeColor="accent1" w:themeShade="BF"/>
          <w:sz w:val="22"/>
          <w:szCs w:val="22"/>
          <w:u w:val="single"/>
        </w:rPr>
      </w:pPr>
      <w:r w:rsidRPr="00EF1EE8">
        <w:rPr>
          <w:rFonts w:ascii="Times New Roman" w:hAnsi="Times New Roman"/>
          <w:i/>
          <w:color w:val="2E74B5" w:themeColor="accent1" w:themeShade="BF"/>
          <w:sz w:val="22"/>
          <w:szCs w:val="22"/>
          <w:u w:val="single"/>
        </w:rPr>
        <w:t xml:space="preserve">Option 1: one MAC CE with one TA command field (12 bits) and one UL grant field. For UL grant field or TA command field, it can be optional present. </w:t>
      </w:r>
    </w:p>
    <w:p w14:paraId="0B03B0ED" w14:textId="77777777" w:rsidR="007560C9" w:rsidRDefault="007560C9" w:rsidP="007560C9">
      <w:pPr>
        <w:pStyle w:val="a8"/>
        <w:numPr>
          <w:ilvl w:val="1"/>
          <w:numId w:val="44"/>
        </w:numPr>
        <w:rPr>
          <w:rFonts w:ascii="Times New Roman" w:hAnsi="Times New Roman"/>
          <w:i/>
          <w:color w:val="2E74B5" w:themeColor="accent1" w:themeShade="BF"/>
          <w:sz w:val="22"/>
          <w:szCs w:val="22"/>
          <w:u w:val="single"/>
        </w:rPr>
      </w:pPr>
      <w:r w:rsidRPr="00EF1EE8">
        <w:rPr>
          <w:rFonts w:ascii="Times New Roman" w:hAnsi="Times New Roman"/>
          <w:i/>
          <w:color w:val="2E74B5" w:themeColor="accent1" w:themeShade="BF"/>
          <w:sz w:val="22"/>
          <w:szCs w:val="22"/>
          <w:u w:val="single"/>
        </w:rPr>
        <w:t xml:space="preserve">One bits is used to indicate whether TA command is present. </w:t>
      </w:r>
    </w:p>
    <w:p w14:paraId="27A730DE" w14:textId="77777777" w:rsidR="007560C9" w:rsidRPr="00EF1EE8" w:rsidRDefault="007560C9" w:rsidP="007560C9">
      <w:pPr>
        <w:pStyle w:val="a8"/>
        <w:numPr>
          <w:ilvl w:val="1"/>
          <w:numId w:val="44"/>
        </w:numPr>
        <w:rPr>
          <w:rFonts w:ascii="Times New Roman" w:hAnsi="Times New Roman"/>
          <w:i/>
          <w:color w:val="2E74B5" w:themeColor="accent1" w:themeShade="BF"/>
          <w:sz w:val="22"/>
          <w:szCs w:val="22"/>
          <w:u w:val="single"/>
        </w:rPr>
      </w:pPr>
      <w:r w:rsidRPr="00EF1EE8">
        <w:rPr>
          <w:rFonts w:ascii="Times New Roman" w:hAnsi="Times New Roman"/>
          <w:i/>
          <w:color w:val="2E74B5" w:themeColor="accent1" w:themeShade="BF"/>
          <w:sz w:val="22"/>
          <w:szCs w:val="22"/>
          <w:u w:val="single"/>
        </w:rPr>
        <w:t>One bits is used to indicate whether UL grant is present.</w:t>
      </w:r>
    </w:p>
    <w:p w14:paraId="540A7409" w14:textId="77777777" w:rsidR="007560C9" w:rsidRPr="00EF1EE8" w:rsidRDefault="007560C9" w:rsidP="007560C9">
      <w:pPr>
        <w:pStyle w:val="a8"/>
        <w:numPr>
          <w:ilvl w:val="0"/>
          <w:numId w:val="44"/>
        </w:numPr>
        <w:rPr>
          <w:rFonts w:ascii="Times New Roman" w:hAnsi="Times New Roman"/>
          <w:i/>
          <w:color w:val="2E74B5" w:themeColor="accent1" w:themeShade="BF"/>
          <w:sz w:val="22"/>
          <w:szCs w:val="22"/>
          <w:u w:val="single"/>
        </w:rPr>
      </w:pPr>
      <w:r w:rsidRPr="00EF1EE8">
        <w:rPr>
          <w:rFonts w:ascii="Times New Roman" w:hAnsi="Times New Roman"/>
          <w:i/>
          <w:color w:val="2E74B5" w:themeColor="accent1" w:themeShade="BF"/>
          <w:sz w:val="22"/>
          <w:szCs w:val="22"/>
          <w:u w:val="single"/>
        </w:rPr>
        <w:t>Option 2: two MAC CEs, one is TA command MAC CE (12 bits) and the other is UL grant MAC CE.</w:t>
      </w:r>
    </w:p>
    <w:p w14:paraId="301270BC" w14:textId="77777777" w:rsidR="007560C9" w:rsidRDefault="007560C9" w:rsidP="007560C9">
      <w:pPr>
        <w:rPr>
          <w:rFonts w:ascii="Times New Roman" w:hAnsi="Times New Roman"/>
          <w:sz w:val="22"/>
          <w:szCs w:val="22"/>
        </w:rPr>
      </w:pPr>
      <w:r>
        <w:rPr>
          <w:rFonts w:ascii="Times New Roman" w:hAnsi="Times New Roman"/>
          <w:sz w:val="22"/>
          <w:szCs w:val="22"/>
        </w:rPr>
        <w:lastRenderedPageBreak/>
        <w:t xml:space="preserve">For option 1, only one subheader is needed. For option 2, two subheaders with different LCIDs are needed if both two MAC CEs are included in the same MAC PDU. To decrease overhead and usage of LCID, we prefer to option 1. </w:t>
      </w:r>
    </w:p>
    <w:p w14:paraId="4E7BB29D" w14:textId="77777777" w:rsidR="007560C9" w:rsidRDefault="007560C9" w:rsidP="007560C9">
      <w:pPr>
        <w:rPr>
          <w:rFonts w:ascii="Times New Roman" w:hAnsi="Times New Roman"/>
          <w:sz w:val="22"/>
          <w:szCs w:val="22"/>
        </w:rPr>
      </w:pPr>
      <w:r>
        <w:rPr>
          <w:rFonts w:ascii="Times New Roman" w:hAnsi="Times New Roman"/>
          <w:sz w:val="22"/>
          <w:szCs w:val="22"/>
        </w:rPr>
        <w:t>As for UL grant field, we need to ask RAN1 how many bits is needed in order to finish the detailed MAC CE. Anyway, a LS should be needed to inform RAN1 on TA command and UL grant in PDU.</w:t>
      </w:r>
    </w:p>
    <w:p w14:paraId="7A801476" w14:textId="3AB7959C" w:rsidR="007560C9" w:rsidRPr="005A78C5" w:rsidRDefault="007560C9" w:rsidP="007560C9">
      <w:pPr>
        <w:rPr>
          <w:rFonts w:ascii="Times New Roman" w:hAnsi="Times New Roman"/>
          <w:b/>
          <w:sz w:val="22"/>
          <w:szCs w:val="22"/>
        </w:rPr>
      </w:pPr>
      <w:r w:rsidRPr="005A78C5">
        <w:rPr>
          <w:rFonts w:ascii="Times New Roman" w:hAnsi="Times New Roman"/>
          <w:b/>
          <w:sz w:val="22"/>
          <w:szCs w:val="22"/>
        </w:rPr>
        <w:t xml:space="preserve">Proposal </w:t>
      </w:r>
      <w:r w:rsidR="00ED644A">
        <w:rPr>
          <w:rFonts w:ascii="Times New Roman" w:hAnsi="Times New Roman"/>
          <w:b/>
          <w:sz w:val="22"/>
          <w:szCs w:val="22"/>
        </w:rPr>
        <w:t>6</w:t>
      </w:r>
      <w:r w:rsidRPr="005A78C5">
        <w:rPr>
          <w:rFonts w:ascii="Times New Roman" w:hAnsi="Times New Roman"/>
          <w:b/>
          <w:sz w:val="22"/>
          <w:szCs w:val="22"/>
        </w:rPr>
        <w:t xml:space="preserve">: </w:t>
      </w:r>
      <w:r w:rsidR="00AD21CB">
        <w:rPr>
          <w:rFonts w:ascii="Times New Roman" w:hAnsi="Times New Roman"/>
          <w:b/>
          <w:sz w:val="22"/>
          <w:szCs w:val="22"/>
        </w:rPr>
        <w:t>I</w:t>
      </w:r>
      <w:r w:rsidRPr="005A78C5">
        <w:rPr>
          <w:rFonts w:ascii="Times New Roman" w:hAnsi="Times New Roman"/>
          <w:b/>
          <w:sz w:val="22"/>
          <w:szCs w:val="22"/>
        </w:rPr>
        <w:t>ntroduce a MAC CE with one TA command field and one UL grant field.</w:t>
      </w:r>
    </w:p>
    <w:p w14:paraId="1E9DF47F" w14:textId="77777777" w:rsidR="007560C9" w:rsidRPr="005A78C5" w:rsidRDefault="007560C9" w:rsidP="007560C9">
      <w:pPr>
        <w:pStyle w:val="a8"/>
        <w:numPr>
          <w:ilvl w:val="0"/>
          <w:numId w:val="50"/>
        </w:numPr>
        <w:rPr>
          <w:rFonts w:ascii="Times New Roman" w:hAnsi="Times New Roman"/>
          <w:b/>
          <w:sz w:val="22"/>
          <w:szCs w:val="22"/>
        </w:rPr>
      </w:pPr>
      <w:r w:rsidRPr="005A78C5">
        <w:rPr>
          <w:rFonts w:ascii="Times New Roman" w:hAnsi="Times New Roman"/>
          <w:b/>
          <w:sz w:val="22"/>
          <w:szCs w:val="22"/>
        </w:rPr>
        <w:t>The TA command field is 12 bits</w:t>
      </w:r>
    </w:p>
    <w:p w14:paraId="2CB968E8" w14:textId="77777777" w:rsidR="007560C9" w:rsidRPr="005A78C5" w:rsidRDefault="007560C9" w:rsidP="007560C9">
      <w:pPr>
        <w:pStyle w:val="a8"/>
        <w:numPr>
          <w:ilvl w:val="0"/>
          <w:numId w:val="50"/>
        </w:numPr>
        <w:rPr>
          <w:rFonts w:ascii="Times New Roman" w:hAnsi="Times New Roman"/>
          <w:b/>
          <w:sz w:val="22"/>
          <w:szCs w:val="22"/>
        </w:rPr>
      </w:pPr>
      <w:r w:rsidRPr="005A78C5">
        <w:rPr>
          <w:rFonts w:ascii="Times New Roman" w:hAnsi="Times New Roman"/>
          <w:b/>
          <w:sz w:val="22"/>
          <w:szCs w:val="22"/>
        </w:rPr>
        <w:t>The UL grant field is X bits, FFS X</w:t>
      </w:r>
    </w:p>
    <w:p w14:paraId="5FFA4BAB" w14:textId="77777777" w:rsidR="007560C9" w:rsidRPr="005A78C5" w:rsidRDefault="007560C9" w:rsidP="007560C9">
      <w:pPr>
        <w:pStyle w:val="a8"/>
        <w:numPr>
          <w:ilvl w:val="0"/>
          <w:numId w:val="50"/>
        </w:numPr>
        <w:rPr>
          <w:rFonts w:ascii="Times New Roman" w:hAnsi="Times New Roman"/>
          <w:sz w:val="22"/>
          <w:szCs w:val="22"/>
        </w:rPr>
      </w:pPr>
      <w:r w:rsidRPr="005A78C5">
        <w:rPr>
          <w:rFonts w:ascii="Times New Roman" w:hAnsi="Times New Roman"/>
          <w:b/>
          <w:sz w:val="22"/>
          <w:szCs w:val="22"/>
        </w:rPr>
        <w:t>One bit is used to indicate whether TA command is present.</w:t>
      </w:r>
    </w:p>
    <w:p w14:paraId="2035D296" w14:textId="77777777" w:rsidR="007560C9" w:rsidRPr="005A78C5" w:rsidRDefault="007560C9" w:rsidP="007560C9">
      <w:pPr>
        <w:pStyle w:val="a8"/>
        <w:numPr>
          <w:ilvl w:val="0"/>
          <w:numId w:val="50"/>
        </w:numPr>
        <w:rPr>
          <w:rFonts w:ascii="Times New Roman" w:hAnsi="Times New Roman"/>
          <w:sz w:val="22"/>
          <w:szCs w:val="22"/>
        </w:rPr>
      </w:pPr>
      <w:r w:rsidRPr="005A78C5">
        <w:rPr>
          <w:rFonts w:ascii="Times New Roman" w:hAnsi="Times New Roman"/>
          <w:b/>
          <w:sz w:val="22"/>
          <w:szCs w:val="22"/>
        </w:rPr>
        <w:t>One bit is used to indicate whether UL grant is present</w:t>
      </w:r>
      <w:r>
        <w:rPr>
          <w:rFonts w:ascii="Times New Roman" w:hAnsi="Times New Roman"/>
          <w:b/>
          <w:sz w:val="22"/>
          <w:szCs w:val="22"/>
        </w:rPr>
        <w:t>.</w:t>
      </w:r>
    </w:p>
    <w:p w14:paraId="5FB8E9C3" w14:textId="77777777" w:rsidR="007560C9" w:rsidRPr="00AD525B" w:rsidRDefault="007560C9" w:rsidP="00AD525B"/>
    <w:p w14:paraId="54E239A0" w14:textId="23C86D2A" w:rsidR="002F209B" w:rsidRDefault="002F209B" w:rsidP="00300AE8">
      <w:pPr>
        <w:pStyle w:val="1"/>
        <w:rPr>
          <w:lang w:val="en-US"/>
        </w:rPr>
      </w:pPr>
      <w:r>
        <w:rPr>
          <w:lang w:val="en-US"/>
        </w:rPr>
        <w:t>fallbackRAR</w:t>
      </w:r>
    </w:p>
    <w:p w14:paraId="05C9A4EB" w14:textId="117E10D0" w:rsidR="002F209B" w:rsidRDefault="00CE344F" w:rsidP="00AD525B">
      <w:pPr>
        <w:rPr>
          <w:lang w:val="en-US"/>
        </w:rPr>
      </w:pPr>
      <w:r>
        <w:rPr>
          <w:lang w:val="en-US"/>
        </w:rPr>
        <w:t xml:space="preserve">As we have discussed on our company tdoc on fallbackRAR, </w:t>
      </w:r>
      <w:r w:rsidR="00B0608C">
        <w:rPr>
          <w:lang w:val="en-US"/>
        </w:rPr>
        <w:t>we think the legacy msg2 can be reused for fallbackRAR. Hence, no need to introduce new PDU format for fallbackRAR and the legacy RAR MAC PDU can be reused.</w:t>
      </w:r>
    </w:p>
    <w:p w14:paraId="75D1ED00" w14:textId="2C57C020" w:rsidR="00B0608C" w:rsidRPr="00AD525B" w:rsidRDefault="00B0608C" w:rsidP="00AD525B">
      <w:pPr>
        <w:rPr>
          <w:b/>
          <w:lang w:val="en-US"/>
        </w:rPr>
      </w:pPr>
      <w:r w:rsidRPr="00AD525B">
        <w:rPr>
          <w:b/>
          <w:lang w:val="en-US"/>
        </w:rPr>
        <w:t xml:space="preserve">Proposal 7: The legacy RAR MAC PDU format can be reused for fallbackRAR. </w:t>
      </w:r>
    </w:p>
    <w:p w14:paraId="714029A2" w14:textId="77777777" w:rsidR="00300AE8" w:rsidRPr="00901182" w:rsidRDefault="00300AE8" w:rsidP="00300AE8">
      <w:pPr>
        <w:pStyle w:val="1"/>
        <w:rPr>
          <w:lang w:val="en-US"/>
        </w:rPr>
      </w:pPr>
      <w:r w:rsidRPr="00901182">
        <w:rPr>
          <w:lang w:val="en-US"/>
        </w:rPr>
        <w:t>Conclusion</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448348A6" w14:textId="37D1FEA8" w:rsidR="00FE6C23" w:rsidRPr="00DB1472" w:rsidRDefault="0095774A" w:rsidP="00FE6C23">
      <w:pPr>
        <w:rPr>
          <w:rFonts w:ascii="Times New Roman" w:hAnsi="Times New Roman"/>
          <w:b/>
          <w:sz w:val="22"/>
          <w:szCs w:val="22"/>
          <w:lang w:val="en-US" w:eastAsia="ko-KR"/>
        </w:rPr>
      </w:pPr>
      <w:r w:rsidRPr="00745DB1">
        <w:rPr>
          <w:rFonts w:ascii="Times New Roman" w:hAnsi="Times New Roman"/>
          <w:b/>
          <w:sz w:val="22"/>
          <w:szCs w:val="22"/>
        </w:rPr>
        <w:t xml:space="preserve">Proposal 1: Different MAC subPDUs </w:t>
      </w:r>
      <w:r w:rsidR="00012D58">
        <w:rPr>
          <w:rFonts w:ascii="Times New Roman" w:hAnsi="Times New Roman"/>
          <w:b/>
          <w:sz w:val="22"/>
          <w:szCs w:val="22"/>
        </w:rPr>
        <w:t xml:space="preserve">structure </w:t>
      </w:r>
      <w:r w:rsidRPr="00745DB1">
        <w:rPr>
          <w:rFonts w:ascii="Times New Roman" w:hAnsi="Times New Roman"/>
          <w:b/>
          <w:sz w:val="22"/>
          <w:szCs w:val="22"/>
        </w:rPr>
        <w:t>are used for Contention resolution</w:t>
      </w:r>
      <w:r>
        <w:rPr>
          <w:rFonts w:ascii="Times New Roman" w:hAnsi="Times New Roman"/>
          <w:b/>
          <w:sz w:val="22"/>
          <w:szCs w:val="22"/>
        </w:rPr>
        <w:t xml:space="preserve"> ID</w:t>
      </w:r>
      <w:r w:rsidRPr="00745DB1">
        <w:rPr>
          <w:rFonts w:ascii="Times New Roman" w:hAnsi="Times New Roman"/>
          <w:b/>
          <w:sz w:val="22"/>
          <w:szCs w:val="22"/>
        </w:rPr>
        <w:t>/C-RNTI/TA command and SRB RRC message.</w:t>
      </w:r>
    </w:p>
    <w:p w14:paraId="6F5B3C64" w14:textId="2FF35EE2" w:rsidR="007F6573" w:rsidRDefault="007F6573" w:rsidP="007F6573">
      <w:pPr>
        <w:rPr>
          <w:rFonts w:ascii="Times New Roman" w:hAnsi="Times New Roman"/>
          <w:sz w:val="22"/>
          <w:szCs w:val="22"/>
        </w:rPr>
      </w:pPr>
      <w:r>
        <w:rPr>
          <w:rFonts w:ascii="Times New Roman" w:hAnsi="Times New Roman"/>
          <w:b/>
          <w:sz w:val="22"/>
          <w:szCs w:val="22"/>
        </w:rPr>
        <w:t>Proposal 2</w:t>
      </w:r>
      <w:r w:rsidRPr="00745DB1">
        <w:rPr>
          <w:rFonts w:ascii="Times New Roman" w:hAnsi="Times New Roman"/>
          <w:b/>
          <w:sz w:val="22"/>
          <w:szCs w:val="22"/>
        </w:rPr>
        <w:t xml:space="preserve">: </w:t>
      </w:r>
      <w:r>
        <w:rPr>
          <w:rFonts w:ascii="Times New Roman" w:hAnsi="Times New Roman"/>
          <w:b/>
          <w:sz w:val="22"/>
          <w:szCs w:val="22"/>
        </w:rPr>
        <w:t>For</w:t>
      </w:r>
      <w:r w:rsidRPr="00745DB1">
        <w:rPr>
          <w:rFonts w:ascii="Times New Roman" w:hAnsi="Times New Roman"/>
          <w:b/>
          <w:sz w:val="22"/>
          <w:szCs w:val="22"/>
        </w:rPr>
        <w:t xml:space="preserve"> </w:t>
      </w:r>
      <w:r>
        <w:rPr>
          <w:rFonts w:ascii="Times New Roman" w:hAnsi="Times New Roman"/>
          <w:b/>
          <w:sz w:val="22"/>
          <w:szCs w:val="22"/>
        </w:rPr>
        <w:t xml:space="preserve">MAC subPDU of </w:t>
      </w:r>
      <w:r w:rsidRPr="00745DB1">
        <w:rPr>
          <w:rFonts w:ascii="Times New Roman" w:hAnsi="Times New Roman"/>
          <w:b/>
          <w:sz w:val="22"/>
          <w:szCs w:val="22"/>
        </w:rPr>
        <w:t>Contention resolution/C-RNTI/TA command</w:t>
      </w:r>
      <w:r w:rsidR="00864A43">
        <w:rPr>
          <w:rFonts w:ascii="Times New Roman" w:hAnsi="Times New Roman"/>
          <w:b/>
          <w:sz w:val="22"/>
          <w:szCs w:val="22"/>
        </w:rPr>
        <w:t>:</w:t>
      </w:r>
    </w:p>
    <w:p w14:paraId="1A28B9EC" w14:textId="0ACF7649" w:rsidR="007F6573" w:rsidRPr="00700038" w:rsidRDefault="007F6573" w:rsidP="007F6573">
      <w:pPr>
        <w:pStyle w:val="a8"/>
        <w:numPr>
          <w:ilvl w:val="0"/>
          <w:numId w:val="48"/>
        </w:numPr>
        <w:rPr>
          <w:rFonts w:ascii="Times New Roman" w:hAnsi="Times New Roman"/>
          <w:b/>
          <w:sz w:val="22"/>
          <w:szCs w:val="22"/>
        </w:rPr>
      </w:pPr>
      <w:r w:rsidRPr="00700038">
        <w:rPr>
          <w:rFonts w:ascii="Times New Roman" w:hAnsi="Times New Roman"/>
          <w:b/>
          <w:sz w:val="22"/>
          <w:szCs w:val="22"/>
        </w:rPr>
        <w:t xml:space="preserve">If the SRB RRC message is included, the </w:t>
      </w:r>
      <w:r>
        <w:rPr>
          <w:rFonts w:ascii="Times New Roman" w:hAnsi="Times New Roman"/>
          <w:b/>
          <w:sz w:val="22"/>
          <w:szCs w:val="22"/>
        </w:rPr>
        <w:t xml:space="preserve">Rel-15 </w:t>
      </w:r>
      <w:r w:rsidRPr="00700038">
        <w:rPr>
          <w:rFonts w:ascii="Times New Roman" w:hAnsi="Times New Roman"/>
          <w:b/>
          <w:sz w:val="22"/>
          <w:szCs w:val="22"/>
        </w:rPr>
        <w:t>MAC subheader with LCID field is needed</w:t>
      </w:r>
      <w:r>
        <w:rPr>
          <w:rFonts w:ascii="Times New Roman" w:hAnsi="Times New Roman"/>
          <w:b/>
          <w:sz w:val="22"/>
          <w:szCs w:val="22"/>
        </w:rPr>
        <w:t xml:space="preserve"> for the MAC subPDU of </w:t>
      </w:r>
      <w:r w:rsidRPr="00745DB1">
        <w:rPr>
          <w:rFonts w:ascii="Times New Roman" w:hAnsi="Times New Roman"/>
          <w:b/>
          <w:sz w:val="22"/>
          <w:szCs w:val="22"/>
        </w:rPr>
        <w:t>Contention resolution/C-RNTI/TA command</w:t>
      </w:r>
      <w:r w:rsidRPr="00700038">
        <w:rPr>
          <w:rFonts w:ascii="Times New Roman" w:hAnsi="Times New Roman"/>
          <w:b/>
          <w:sz w:val="22"/>
          <w:szCs w:val="22"/>
        </w:rPr>
        <w:t xml:space="preserve">. </w:t>
      </w:r>
    </w:p>
    <w:p w14:paraId="2771544C" w14:textId="77777777" w:rsidR="007F6573" w:rsidRPr="00700038" w:rsidRDefault="007F6573" w:rsidP="007F6573">
      <w:pPr>
        <w:pStyle w:val="a8"/>
        <w:numPr>
          <w:ilvl w:val="0"/>
          <w:numId w:val="48"/>
        </w:numPr>
        <w:rPr>
          <w:rFonts w:ascii="Times New Roman" w:hAnsi="Times New Roman"/>
          <w:b/>
          <w:sz w:val="22"/>
          <w:szCs w:val="22"/>
        </w:rPr>
      </w:pPr>
      <w:r w:rsidRPr="00700038">
        <w:rPr>
          <w:rFonts w:ascii="Times New Roman" w:hAnsi="Times New Roman"/>
          <w:b/>
          <w:sz w:val="22"/>
          <w:szCs w:val="22"/>
        </w:rPr>
        <w:t xml:space="preserve">If the SRB RRC message is not included, the </w:t>
      </w:r>
      <w:r>
        <w:rPr>
          <w:rFonts w:ascii="Times New Roman" w:hAnsi="Times New Roman"/>
          <w:b/>
          <w:sz w:val="22"/>
          <w:szCs w:val="22"/>
        </w:rPr>
        <w:t xml:space="preserve">Rel-15 </w:t>
      </w:r>
      <w:r w:rsidRPr="00700038">
        <w:rPr>
          <w:rFonts w:ascii="Times New Roman" w:hAnsi="Times New Roman"/>
          <w:b/>
          <w:sz w:val="22"/>
          <w:szCs w:val="22"/>
        </w:rPr>
        <w:t>MAC subheader with LCID field or RAID field is not needed</w:t>
      </w:r>
      <w:r w:rsidRPr="0019456C">
        <w:rPr>
          <w:rFonts w:ascii="Times New Roman" w:hAnsi="Times New Roman"/>
          <w:b/>
          <w:sz w:val="22"/>
          <w:szCs w:val="22"/>
        </w:rPr>
        <w:t xml:space="preserve"> </w:t>
      </w:r>
      <w:r>
        <w:rPr>
          <w:rFonts w:ascii="Times New Roman" w:hAnsi="Times New Roman"/>
          <w:b/>
          <w:sz w:val="22"/>
          <w:szCs w:val="22"/>
        </w:rPr>
        <w:t xml:space="preserve">for MAC subPDU of </w:t>
      </w:r>
      <w:r w:rsidRPr="00745DB1">
        <w:rPr>
          <w:rFonts w:ascii="Times New Roman" w:hAnsi="Times New Roman"/>
          <w:b/>
          <w:sz w:val="22"/>
          <w:szCs w:val="22"/>
        </w:rPr>
        <w:t>Contention resolution/C-RNTI/TA command</w:t>
      </w:r>
      <w:r w:rsidRPr="00700038">
        <w:rPr>
          <w:rFonts w:ascii="Times New Roman" w:hAnsi="Times New Roman"/>
          <w:b/>
          <w:sz w:val="22"/>
          <w:szCs w:val="22"/>
        </w:rPr>
        <w:t>.</w:t>
      </w:r>
    </w:p>
    <w:p w14:paraId="41BBBEFA" w14:textId="77777777" w:rsidR="007F6573" w:rsidRDefault="007F6573" w:rsidP="007F6573">
      <w:pPr>
        <w:rPr>
          <w:rFonts w:ascii="Times New Roman" w:hAnsi="Times New Roman"/>
          <w:sz w:val="22"/>
          <w:szCs w:val="22"/>
        </w:rPr>
      </w:pPr>
      <w:r>
        <w:rPr>
          <w:rFonts w:ascii="Times New Roman" w:hAnsi="Times New Roman"/>
          <w:b/>
          <w:sz w:val="22"/>
          <w:szCs w:val="22"/>
        </w:rPr>
        <w:t>Proposal 3</w:t>
      </w:r>
      <w:r w:rsidRPr="00745DB1">
        <w:rPr>
          <w:rFonts w:ascii="Times New Roman" w:hAnsi="Times New Roman"/>
          <w:b/>
          <w:sz w:val="22"/>
          <w:szCs w:val="22"/>
        </w:rPr>
        <w:t xml:space="preserve">: </w:t>
      </w:r>
      <w:r>
        <w:rPr>
          <w:rFonts w:ascii="Times New Roman" w:hAnsi="Times New Roman"/>
          <w:b/>
          <w:sz w:val="22"/>
          <w:szCs w:val="22"/>
        </w:rPr>
        <w:t xml:space="preserve">For SRB RRC message, </w:t>
      </w:r>
      <w:r w:rsidRPr="00700038">
        <w:rPr>
          <w:rFonts w:ascii="Times New Roman" w:hAnsi="Times New Roman"/>
          <w:b/>
          <w:sz w:val="22"/>
          <w:szCs w:val="22"/>
        </w:rPr>
        <w:t xml:space="preserve">the </w:t>
      </w:r>
      <w:r>
        <w:rPr>
          <w:rFonts w:ascii="Times New Roman" w:hAnsi="Times New Roman"/>
          <w:b/>
          <w:sz w:val="22"/>
          <w:szCs w:val="22"/>
        </w:rPr>
        <w:t xml:space="preserve">Rel-15 </w:t>
      </w:r>
      <w:r w:rsidRPr="00700038">
        <w:rPr>
          <w:rFonts w:ascii="Times New Roman" w:hAnsi="Times New Roman"/>
          <w:b/>
          <w:sz w:val="22"/>
          <w:szCs w:val="22"/>
        </w:rPr>
        <w:t>MAC subheader with LCID field</w:t>
      </w:r>
      <w:r>
        <w:rPr>
          <w:rFonts w:ascii="Times New Roman" w:hAnsi="Times New Roman"/>
          <w:b/>
          <w:sz w:val="22"/>
          <w:szCs w:val="22"/>
        </w:rPr>
        <w:t xml:space="preserve"> and </w:t>
      </w:r>
      <w:r w:rsidRPr="00700038">
        <w:rPr>
          <w:rFonts w:ascii="Times New Roman" w:hAnsi="Times New Roman"/>
          <w:b/>
          <w:sz w:val="22"/>
          <w:szCs w:val="22"/>
        </w:rPr>
        <w:t>8bit/16bit L field is needed</w:t>
      </w:r>
      <w:r>
        <w:rPr>
          <w:rFonts w:ascii="Times New Roman" w:hAnsi="Times New Roman"/>
          <w:b/>
          <w:sz w:val="22"/>
          <w:szCs w:val="22"/>
        </w:rPr>
        <w:t xml:space="preserve"> for MAC subPDU of SRB RRC message.</w:t>
      </w:r>
    </w:p>
    <w:p w14:paraId="496BF132" w14:textId="77777777" w:rsidR="0095774A" w:rsidRPr="00BA65C8" w:rsidRDefault="0095774A" w:rsidP="0095774A">
      <w:pPr>
        <w:rPr>
          <w:rFonts w:ascii="Times New Roman" w:hAnsi="Times New Roman"/>
          <w:b/>
          <w:sz w:val="22"/>
          <w:szCs w:val="22"/>
        </w:rPr>
      </w:pPr>
      <w:r w:rsidRPr="00BA65C8">
        <w:rPr>
          <w:rFonts w:ascii="Times New Roman" w:hAnsi="Times New Roman"/>
          <w:b/>
          <w:sz w:val="22"/>
          <w:szCs w:val="22"/>
        </w:rPr>
        <w:t>Proposal 4: Mandatory content (e.g. TA command/C-RNTI/contention resolution) of different UEs can be multiplexed to a MAC PDU.</w:t>
      </w:r>
    </w:p>
    <w:p w14:paraId="4D10D80A" w14:textId="77777777" w:rsidR="0095774A" w:rsidRPr="00BA65C8" w:rsidRDefault="0095774A" w:rsidP="0095774A">
      <w:pPr>
        <w:rPr>
          <w:rFonts w:ascii="Times New Roman" w:hAnsi="Times New Roman"/>
          <w:b/>
        </w:rPr>
      </w:pPr>
      <w:r w:rsidRPr="00BA65C8">
        <w:rPr>
          <w:rFonts w:ascii="Times New Roman" w:hAnsi="Times New Roman"/>
          <w:b/>
          <w:sz w:val="22"/>
          <w:szCs w:val="22"/>
        </w:rPr>
        <w:t>Proposal 5: SRB RRC messages of different UEs cannot be multiplexed to a MAC PDU.</w:t>
      </w:r>
    </w:p>
    <w:p w14:paraId="53DD5C8E" w14:textId="1EB2415A" w:rsidR="00E76F54" w:rsidRPr="005A78C5" w:rsidRDefault="00E76F54" w:rsidP="00E76F54">
      <w:pPr>
        <w:rPr>
          <w:rFonts w:ascii="Times New Roman" w:hAnsi="Times New Roman"/>
          <w:b/>
          <w:sz w:val="22"/>
          <w:szCs w:val="22"/>
        </w:rPr>
      </w:pPr>
      <w:r w:rsidRPr="005A78C5">
        <w:rPr>
          <w:rFonts w:ascii="Times New Roman" w:hAnsi="Times New Roman"/>
          <w:b/>
          <w:sz w:val="22"/>
          <w:szCs w:val="22"/>
        </w:rPr>
        <w:t xml:space="preserve">Proposal </w:t>
      </w:r>
      <w:r>
        <w:rPr>
          <w:rFonts w:ascii="Times New Roman" w:hAnsi="Times New Roman"/>
          <w:b/>
          <w:sz w:val="22"/>
          <w:szCs w:val="22"/>
        </w:rPr>
        <w:t>6</w:t>
      </w:r>
      <w:r w:rsidRPr="005A78C5">
        <w:rPr>
          <w:rFonts w:ascii="Times New Roman" w:hAnsi="Times New Roman"/>
          <w:b/>
          <w:sz w:val="22"/>
          <w:szCs w:val="22"/>
        </w:rPr>
        <w:t xml:space="preserve">: </w:t>
      </w:r>
      <w:r w:rsidR="00544AC3">
        <w:rPr>
          <w:rFonts w:ascii="Times New Roman" w:hAnsi="Times New Roman"/>
          <w:b/>
          <w:sz w:val="22"/>
          <w:szCs w:val="22"/>
        </w:rPr>
        <w:t>I</w:t>
      </w:r>
      <w:r w:rsidRPr="005A78C5">
        <w:rPr>
          <w:rFonts w:ascii="Times New Roman" w:hAnsi="Times New Roman"/>
          <w:b/>
          <w:sz w:val="22"/>
          <w:szCs w:val="22"/>
        </w:rPr>
        <w:t>ntroduce a MAC CE with one TA command field and one UL grant field.</w:t>
      </w:r>
    </w:p>
    <w:p w14:paraId="6E34839B" w14:textId="77777777" w:rsidR="00E76F54" w:rsidRPr="005A78C5" w:rsidRDefault="00E76F54" w:rsidP="00E76F54">
      <w:pPr>
        <w:pStyle w:val="a8"/>
        <w:numPr>
          <w:ilvl w:val="0"/>
          <w:numId w:val="50"/>
        </w:numPr>
        <w:rPr>
          <w:rFonts w:ascii="Times New Roman" w:hAnsi="Times New Roman"/>
          <w:b/>
          <w:sz w:val="22"/>
          <w:szCs w:val="22"/>
        </w:rPr>
      </w:pPr>
      <w:r w:rsidRPr="005A78C5">
        <w:rPr>
          <w:rFonts w:ascii="Times New Roman" w:hAnsi="Times New Roman"/>
          <w:b/>
          <w:sz w:val="22"/>
          <w:szCs w:val="22"/>
        </w:rPr>
        <w:t>The TA command field is 12 bits</w:t>
      </w:r>
    </w:p>
    <w:p w14:paraId="6FA9D135" w14:textId="77777777" w:rsidR="00E76F54" w:rsidRPr="005A78C5" w:rsidRDefault="00E76F54" w:rsidP="00E76F54">
      <w:pPr>
        <w:pStyle w:val="a8"/>
        <w:numPr>
          <w:ilvl w:val="0"/>
          <w:numId w:val="50"/>
        </w:numPr>
        <w:rPr>
          <w:rFonts w:ascii="Times New Roman" w:hAnsi="Times New Roman"/>
          <w:b/>
          <w:sz w:val="22"/>
          <w:szCs w:val="22"/>
        </w:rPr>
      </w:pPr>
      <w:r w:rsidRPr="005A78C5">
        <w:rPr>
          <w:rFonts w:ascii="Times New Roman" w:hAnsi="Times New Roman"/>
          <w:b/>
          <w:sz w:val="22"/>
          <w:szCs w:val="22"/>
        </w:rPr>
        <w:t>The UL grant field is X bits, FFS X</w:t>
      </w:r>
    </w:p>
    <w:p w14:paraId="60CBE0DA" w14:textId="77777777" w:rsidR="00E76F54" w:rsidRPr="005A78C5" w:rsidRDefault="00E76F54" w:rsidP="00E76F54">
      <w:pPr>
        <w:pStyle w:val="a8"/>
        <w:numPr>
          <w:ilvl w:val="0"/>
          <w:numId w:val="50"/>
        </w:numPr>
        <w:rPr>
          <w:rFonts w:ascii="Times New Roman" w:hAnsi="Times New Roman"/>
          <w:sz w:val="22"/>
          <w:szCs w:val="22"/>
        </w:rPr>
      </w:pPr>
      <w:r w:rsidRPr="005A78C5">
        <w:rPr>
          <w:rFonts w:ascii="Times New Roman" w:hAnsi="Times New Roman"/>
          <w:b/>
          <w:sz w:val="22"/>
          <w:szCs w:val="22"/>
        </w:rPr>
        <w:t>One bit is used to indicate whether TA command is present.</w:t>
      </w:r>
    </w:p>
    <w:p w14:paraId="091B37B9" w14:textId="53F99540" w:rsidR="0079060E" w:rsidRPr="00AD525B" w:rsidRDefault="00E76F54" w:rsidP="00AD525B">
      <w:pPr>
        <w:pStyle w:val="a8"/>
        <w:numPr>
          <w:ilvl w:val="0"/>
          <w:numId w:val="50"/>
        </w:numPr>
        <w:rPr>
          <w:rFonts w:ascii="Times New Roman" w:hAnsi="Times New Roman"/>
          <w:sz w:val="22"/>
          <w:szCs w:val="22"/>
        </w:rPr>
      </w:pPr>
      <w:r w:rsidRPr="005A78C5">
        <w:rPr>
          <w:rFonts w:ascii="Times New Roman" w:hAnsi="Times New Roman"/>
          <w:b/>
          <w:sz w:val="22"/>
          <w:szCs w:val="22"/>
        </w:rPr>
        <w:t>One bit is used to indicate whether UL grant is present</w:t>
      </w:r>
      <w:r>
        <w:rPr>
          <w:rFonts w:ascii="Times New Roman" w:hAnsi="Times New Roman"/>
          <w:b/>
          <w:sz w:val="22"/>
          <w:szCs w:val="22"/>
        </w:rPr>
        <w:t>.</w:t>
      </w:r>
    </w:p>
    <w:p w14:paraId="10DCCC48" w14:textId="10401B25" w:rsidR="008706D0" w:rsidRPr="0079060E" w:rsidRDefault="0079060E" w:rsidP="0079060E">
      <w:pPr>
        <w:rPr>
          <w:rFonts w:ascii="Times New Roman" w:hAnsi="Times New Roman"/>
          <w:b/>
          <w:lang w:val="en-US" w:eastAsia="ko-KR"/>
        </w:rPr>
      </w:pPr>
      <w:r w:rsidRPr="0079060E">
        <w:rPr>
          <w:rFonts w:ascii="Times New Roman" w:hAnsi="Times New Roman"/>
          <w:b/>
          <w:lang w:val="en-US" w:eastAsia="ko-KR"/>
        </w:rPr>
        <w:t>Proposal 7: The legacy RAR MAC PDU format can be reused for fallbackRAR.</w:t>
      </w:r>
    </w:p>
    <w:p w14:paraId="0980C1AE" w14:textId="54D12367" w:rsidR="000F4A88" w:rsidRDefault="000F4A88" w:rsidP="00E4554B">
      <w:pPr>
        <w:pStyle w:val="1"/>
      </w:pPr>
      <w:r>
        <w:t>References</w:t>
      </w:r>
    </w:p>
    <w:p w14:paraId="01D5D790" w14:textId="2C538893" w:rsidR="00CD1F0A" w:rsidRPr="007B51D1" w:rsidRDefault="008706D0" w:rsidP="002F33F3">
      <w:pPr>
        <w:pStyle w:val="Reference"/>
        <w:widowControl w:val="0"/>
        <w:numPr>
          <w:ilvl w:val="0"/>
          <w:numId w:val="18"/>
        </w:numPr>
        <w:rPr>
          <w:rFonts w:ascii="Times New Roman" w:hAnsi="Times New Roman"/>
          <w:lang w:val="de-DE"/>
        </w:rPr>
      </w:pPr>
      <w:bookmarkStart w:id="32" w:name="_Ref513478584"/>
      <w:r>
        <w:rPr>
          <w:rFonts w:ascii="Times New Roman" w:hAnsi="Times New Roman"/>
        </w:rPr>
        <w:t>RAN</w:t>
      </w:r>
      <w:r w:rsidR="00A3669F">
        <w:rPr>
          <w:rFonts w:ascii="Times New Roman" w:hAnsi="Times New Roman"/>
        </w:rPr>
        <w:t>2#106</w:t>
      </w:r>
      <w:r w:rsidR="0095774A">
        <w:rPr>
          <w:rFonts w:ascii="Times New Roman" w:hAnsi="Times New Roman"/>
        </w:rPr>
        <w:t xml:space="preserve">bis </w:t>
      </w:r>
      <w:r>
        <w:rPr>
          <w:rFonts w:ascii="Times New Roman" w:hAnsi="Times New Roman"/>
        </w:rPr>
        <w:t>chairman note</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bookmarkEnd w:id="32"/>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905A6" w14:textId="77777777" w:rsidR="007743E2" w:rsidRDefault="007743E2">
      <w:pPr>
        <w:spacing w:after="0"/>
      </w:pPr>
      <w:r>
        <w:separator/>
      </w:r>
    </w:p>
  </w:endnote>
  <w:endnote w:type="continuationSeparator" w:id="0">
    <w:p w14:paraId="09011428" w14:textId="77777777" w:rsidR="007743E2" w:rsidRDefault="007743E2">
      <w:pPr>
        <w:spacing w:after="0"/>
      </w:pPr>
      <w:r>
        <w:continuationSeparator/>
      </w:r>
    </w:p>
  </w:endnote>
  <w:endnote w:type="continuationNotice" w:id="1">
    <w:p w14:paraId="7FB2A9F9" w14:textId="77777777" w:rsidR="007743E2" w:rsidRDefault="00774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28986" w14:textId="77777777" w:rsidR="007743E2" w:rsidRDefault="007743E2">
      <w:pPr>
        <w:spacing w:after="0"/>
      </w:pPr>
      <w:r>
        <w:separator/>
      </w:r>
    </w:p>
  </w:footnote>
  <w:footnote w:type="continuationSeparator" w:id="0">
    <w:p w14:paraId="77AD1AD8" w14:textId="77777777" w:rsidR="007743E2" w:rsidRDefault="007743E2">
      <w:pPr>
        <w:spacing w:after="0"/>
      </w:pPr>
      <w:r>
        <w:continuationSeparator/>
      </w:r>
    </w:p>
  </w:footnote>
  <w:footnote w:type="continuationNotice" w:id="1">
    <w:p w14:paraId="601003E3" w14:textId="77777777" w:rsidR="007743E2" w:rsidRDefault="007743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9AFE99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9D5593D"/>
    <w:multiLevelType w:val="hybridMultilevel"/>
    <w:tmpl w:val="82F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62C0C"/>
    <w:multiLevelType w:val="hybridMultilevel"/>
    <w:tmpl w:val="E966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9"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3AD42F68"/>
    <w:lvl w:ilvl="0" w:tplc="11229574">
      <w:start w:val="1"/>
      <w:numFmt w:val="decimal"/>
      <w:lvlText w:val="%1."/>
      <w:lvlJc w:val="left"/>
      <w:pPr>
        <w:ind w:left="1619" w:hanging="360"/>
      </w:pPr>
      <w:rPr>
        <w:rFonts w:ascii="Arial" w:hAnsi="Arial" w:cs="Arial"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6E25B0"/>
    <w:multiLevelType w:val="hybridMultilevel"/>
    <w:tmpl w:val="06228D0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205C73"/>
    <w:multiLevelType w:val="hybridMultilevel"/>
    <w:tmpl w:val="F840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3758A"/>
    <w:multiLevelType w:val="hybridMultilevel"/>
    <w:tmpl w:val="1548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A4145"/>
    <w:multiLevelType w:val="hybridMultilevel"/>
    <w:tmpl w:val="518A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97667"/>
    <w:multiLevelType w:val="hybridMultilevel"/>
    <w:tmpl w:val="2A0C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C3716"/>
    <w:multiLevelType w:val="hybridMultilevel"/>
    <w:tmpl w:val="0EBEF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F2379"/>
    <w:multiLevelType w:val="hybridMultilevel"/>
    <w:tmpl w:val="2DBE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81853"/>
    <w:multiLevelType w:val="hybridMultilevel"/>
    <w:tmpl w:val="AEA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67935"/>
    <w:multiLevelType w:val="hybridMultilevel"/>
    <w:tmpl w:val="5122D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2516ED"/>
    <w:multiLevelType w:val="hybridMultilevel"/>
    <w:tmpl w:val="89A63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3"/>
  </w:num>
  <w:num w:numId="2">
    <w:abstractNumId w:val="25"/>
  </w:num>
  <w:num w:numId="3">
    <w:abstractNumId w:val="19"/>
  </w:num>
  <w:num w:numId="4">
    <w:abstractNumId w:val="28"/>
  </w:num>
  <w:num w:numId="5">
    <w:abstractNumId w:val="13"/>
  </w:num>
  <w:num w:numId="6">
    <w:abstractNumId w:val="37"/>
  </w:num>
  <w:num w:numId="7">
    <w:abstractNumId w:val="39"/>
  </w:num>
  <w:num w:numId="8">
    <w:abstractNumId w:val="28"/>
  </w:num>
  <w:num w:numId="9">
    <w:abstractNumId w:val="19"/>
  </w:num>
  <w:num w:numId="10">
    <w:abstractNumId w:val="28"/>
  </w:num>
  <w:num w:numId="11">
    <w:abstractNumId w:val="28"/>
  </w:num>
  <w:num w:numId="12">
    <w:abstractNumId w:val="28"/>
    <w:lvlOverride w:ilvl="0">
      <w:startOverride w:val="1"/>
    </w:lvlOverride>
  </w:num>
  <w:num w:numId="13">
    <w:abstractNumId w:val="40"/>
  </w:num>
  <w:num w:numId="14">
    <w:abstractNumId w:val="14"/>
  </w:num>
  <w:num w:numId="15">
    <w:abstractNumId w:val="11"/>
  </w:num>
  <w:num w:numId="16">
    <w:abstractNumId w:val="4"/>
  </w:num>
  <w:num w:numId="17">
    <w:abstractNumId w:val="0"/>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5"/>
  </w:num>
  <w:num w:numId="24">
    <w:abstractNumId w:val="1"/>
  </w:num>
  <w:num w:numId="25">
    <w:abstractNumId w:val="1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6"/>
  </w:num>
  <w:num w:numId="29">
    <w:abstractNumId w:val="29"/>
  </w:num>
  <w:num w:numId="30">
    <w:abstractNumId w:val="21"/>
  </w:num>
  <w:num w:numId="31">
    <w:abstractNumId w:val="35"/>
  </w:num>
  <w:num w:numId="32">
    <w:abstractNumId w:val="17"/>
  </w:num>
  <w:num w:numId="33">
    <w:abstractNumId w:val="9"/>
  </w:num>
  <w:num w:numId="34">
    <w:abstractNumId w:val="15"/>
  </w:num>
  <w:num w:numId="35">
    <w:abstractNumId w:val="33"/>
  </w:num>
  <w:num w:numId="36">
    <w:abstractNumId w:val="27"/>
  </w:num>
  <w:num w:numId="37">
    <w:abstractNumId w:val="7"/>
  </w:num>
  <w:num w:numId="38">
    <w:abstractNumId w:val="22"/>
  </w:num>
  <w:num w:numId="39">
    <w:abstractNumId w:val="31"/>
  </w:num>
  <w:num w:numId="40">
    <w:abstractNumId w:val="23"/>
  </w:num>
  <w:num w:numId="41">
    <w:abstractNumId w:val="26"/>
  </w:num>
  <w:num w:numId="42">
    <w:abstractNumId w:val="30"/>
  </w:num>
  <w:num w:numId="43">
    <w:abstractNumId w:val="10"/>
  </w:num>
  <w:num w:numId="44">
    <w:abstractNumId w:val="34"/>
  </w:num>
  <w:num w:numId="45">
    <w:abstractNumId w:val="2"/>
  </w:num>
  <w:num w:numId="46">
    <w:abstractNumId w:val="24"/>
  </w:num>
  <w:num w:numId="47">
    <w:abstractNumId w:val="32"/>
  </w:num>
  <w:num w:numId="48">
    <w:abstractNumId w:val="12"/>
  </w:num>
  <w:num w:numId="49">
    <w:abstractNumId w:val="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2D58"/>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47A83"/>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B7646"/>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7734"/>
    <w:rsid w:val="001279CF"/>
    <w:rsid w:val="00127A9D"/>
    <w:rsid w:val="00133EFC"/>
    <w:rsid w:val="00134978"/>
    <w:rsid w:val="00135298"/>
    <w:rsid w:val="00136333"/>
    <w:rsid w:val="001401CB"/>
    <w:rsid w:val="00140C2B"/>
    <w:rsid w:val="00142631"/>
    <w:rsid w:val="00143F1E"/>
    <w:rsid w:val="001440C1"/>
    <w:rsid w:val="00147C9F"/>
    <w:rsid w:val="0015156A"/>
    <w:rsid w:val="00151C45"/>
    <w:rsid w:val="001532B9"/>
    <w:rsid w:val="00155228"/>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456C"/>
    <w:rsid w:val="00195213"/>
    <w:rsid w:val="00197346"/>
    <w:rsid w:val="00197D8A"/>
    <w:rsid w:val="001A2401"/>
    <w:rsid w:val="001A258D"/>
    <w:rsid w:val="001A2831"/>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03AA"/>
    <w:rsid w:val="001E2131"/>
    <w:rsid w:val="001E270B"/>
    <w:rsid w:val="001E3DF0"/>
    <w:rsid w:val="001F6E2B"/>
    <w:rsid w:val="00203669"/>
    <w:rsid w:val="00204546"/>
    <w:rsid w:val="00210394"/>
    <w:rsid w:val="00211C52"/>
    <w:rsid w:val="0021214E"/>
    <w:rsid w:val="00213D5F"/>
    <w:rsid w:val="0021411B"/>
    <w:rsid w:val="00216405"/>
    <w:rsid w:val="002164F4"/>
    <w:rsid w:val="00220B6E"/>
    <w:rsid w:val="002228BE"/>
    <w:rsid w:val="00225C6C"/>
    <w:rsid w:val="00227949"/>
    <w:rsid w:val="00227FF1"/>
    <w:rsid w:val="00230E68"/>
    <w:rsid w:val="00231915"/>
    <w:rsid w:val="002325EE"/>
    <w:rsid w:val="00233C44"/>
    <w:rsid w:val="002343E5"/>
    <w:rsid w:val="00235C49"/>
    <w:rsid w:val="00237924"/>
    <w:rsid w:val="00237BFD"/>
    <w:rsid w:val="002401D4"/>
    <w:rsid w:val="00240C72"/>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53CA"/>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13B1"/>
    <w:rsid w:val="002A365B"/>
    <w:rsid w:val="002A56D6"/>
    <w:rsid w:val="002A6EC1"/>
    <w:rsid w:val="002B025B"/>
    <w:rsid w:val="002B36AD"/>
    <w:rsid w:val="002B6DF4"/>
    <w:rsid w:val="002C2ABC"/>
    <w:rsid w:val="002C41C2"/>
    <w:rsid w:val="002C5AFE"/>
    <w:rsid w:val="002C6B36"/>
    <w:rsid w:val="002C71F6"/>
    <w:rsid w:val="002C7B14"/>
    <w:rsid w:val="002D00D6"/>
    <w:rsid w:val="002D0194"/>
    <w:rsid w:val="002D0933"/>
    <w:rsid w:val="002D1355"/>
    <w:rsid w:val="002D333C"/>
    <w:rsid w:val="002D3708"/>
    <w:rsid w:val="002D7DFA"/>
    <w:rsid w:val="002E09EB"/>
    <w:rsid w:val="002E0C27"/>
    <w:rsid w:val="002E1381"/>
    <w:rsid w:val="002E17E7"/>
    <w:rsid w:val="002E37E6"/>
    <w:rsid w:val="002F203B"/>
    <w:rsid w:val="002F209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31F5"/>
    <w:rsid w:val="0032538E"/>
    <w:rsid w:val="003275F6"/>
    <w:rsid w:val="00332838"/>
    <w:rsid w:val="00333110"/>
    <w:rsid w:val="0033325B"/>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3D6A"/>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87852"/>
    <w:rsid w:val="003900EA"/>
    <w:rsid w:val="00391779"/>
    <w:rsid w:val="0039452C"/>
    <w:rsid w:val="0039752D"/>
    <w:rsid w:val="00397632"/>
    <w:rsid w:val="003A2A66"/>
    <w:rsid w:val="003A375F"/>
    <w:rsid w:val="003A47FB"/>
    <w:rsid w:val="003A4B27"/>
    <w:rsid w:val="003A7159"/>
    <w:rsid w:val="003B0210"/>
    <w:rsid w:val="003B0DFC"/>
    <w:rsid w:val="003B5795"/>
    <w:rsid w:val="003C01C9"/>
    <w:rsid w:val="003C1556"/>
    <w:rsid w:val="003C166F"/>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E779C"/>
    <w:rsid w:val="003F1AA0"/>
    <w:rsid w:val="003F3E8A"/>
    <w:rsid w:val="003F6EB9"/>
    <w:rsid w:val="003F7478"/>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22A"/>
    <w:rsid w:val="00450451"/>
    <w:rsid w:val="004511DB"/>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0D27"/>
    <w:rsid w:val="004953FF"/>
    <w:rsid w:val="00495849"/>
    <w:rsid w:val="00497FD2"/>
    <w:rsid w:val="004A0933"/>
    <w:rsid w:val="004B000F"/>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2AE3"/>
    <w:rsid w:val="004E3E68"/>
    <w:rsid w:val="004E4D21"/>
    <w:rsid w:val="004E6201"/>
    <w:rsid w:val="004E7852"/>
    <w:rsid w:val="004E7E86"/>
    <w:rsid w:val="004F0718"/>
    <w:rsid w:val="004F3817"/>
    <w:rsid w:val="004F6A46"/>
    <w:rsid w:val="004F797F"/>
    <w:rsid w:val="004F7AAE"/>
    <w:rsid w:val="004F7B89"/>
    <w:rsid w:val="0050009D"/>
    <w:rsid w:val="00500B62"/>
    <w:rsid w:val="00500B90"/>
    <w:rsid w:val="005010B0"/>
    <w:rsid w:val="005021C7"/>
    <w:rsid w:val="005039CF"/>
    <w:rsid w:val="00507122"/>
    <w:rsid w:val="00510E78"/>
    <w:rsid w:val="005150B4"/>
    <w:rsid w:val="00520E1D"/>
    <w:rsid w:val="00522834"/>
    <w:rsid w:val="00522963"/>
    <w:rsid w:val="00524CCA"/>
    <w:rsid w:val="0052565C"/>
    <w:rsid w:val="005257F7"/>
    <w:rsid w:val="00526599"/>
    <w:rsid w:val="00526AB4"/>
    <w:rsid w:val="00527F96"/>
    <w:rsid w:val="0053487F"/>
    <w:rsid w:val="005411C2"/>
    <w:rsid w:val="00544AC3"/>
    <w:rsid w:val="0054568F"/>
    <w:rsid w:val="005463A2"/>
    <w:rsid w:val="0055272A"/>
    <w:rsid w:val="00555F62"/>
    <w:rsid w:val="0056325F"/>
    <w:rsid w:val="005655F1"/>
    <w:rsid w:val="00566217"/>
    <w:rsid w:val="00570D60"/>
    <w:rsid w:val="00571662"/>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5999"/>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23112"/>
    <w:rsid w:val="0062347B"/>
    <w:rsid w:val="0062612F"/>
    <w:rsid w:val="00626476"/>
    <w:rsid w:val="00626885"/>
    <w:rsid w:val="00630719"/>
    <w:rsid w:val="0063158F"/>
    <w:rsid w:val="006317C5"/>
    <w:rsid w:val="006321CA"/>
    <w:rsid w:val="00633AAF"/>
    <w:rsid w:val="0063490E"/>
    <w:rsid w:val="00634D4C"/>
    <w:rsid w:val="006400D8"/>
    <w:rsid w:val="0064087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C01F9"/>
    <w:rsid w:val="006C0A9E"/>
    <w:rsid w:val="006C188C"/>
    <w:rsid w:val="006C1FD2"/>
    <w:rsid w:val="006C2DD1"/>
    <w:rsid w:val="006C4ED3"/>
    <w:rsid w:val="006C5EC0"/>
    <w:rsid w:val="006C6053"/>
    <w:rsid w:val="006C7CC9"/>
    <w:rsid w:val="006D1731"/>
    <w:rsid w:val="006D46E5"/>
    <w:rsid w:val="006D5AC1"/>
    <w:rsid w:val="006D6412"/>
    <w:rsid w:val="006D746B"/>
    <w:rsid w:val="006D77BA"/>
    <w:rsid w:val="006E163D"/>
    <w:rsid w:val="006E4115"/>
    <w:rsid w:val="006E4509"/>
    <w:rsid w:val="006E5034"/>
    <w:rsid w:val="006E5567"/>
    <w:rsid w:val="006E5750"/>
    <w:rsid w:val="006E74F4"/>
    <w:rsid w:val="006F19C8"/>
    <w:rsid w:val="006F470B"/>
    <w:rsid w:val="006F6466"/>
    <w:rsid w:val="006F66DE"/>
    <w:rsid w:val="00700038"/>
    <w:rsid w:val="00700455"/>
    <w:rsid w:val="007009DF"/>
    <w:rsid w:val="00700D02"/>
    <w:rsid w:val="0070119B"/>
    <w:rsid w:val="007015CE"/>
    <w:rsid w:val="007022A7"/>
    <w:rsid w:val="00705267"/>
    <w:rsid w:val="007065FC"/>
    <w:rsid w:val="0071237C"/>
    <w:rsid w:val="00714A99"/>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5DB1"/>
    <w:rsid w:val="0074796C"/>
    <w:rsid w:val="00747CAE"/>
    <w:rsid w:val="00750359"/>
    <w:rsid w:val="00750AAA"/>
    <w:rsid w:val="00750AC9"/>
    <w:rsid w:val="007535B6"/>
    <w:rsid w:val="00755FBF"/>
    <w:rsid w:val="007560C9"/>
    <w:rsid w:val="007563F2"/>
    <w:rsid w:val="007603AB"/>
    <w:rsid w:val="00762E9B"/>
    <w:rsid w:val="007646A2"/>
    <w:rsid w:val="0076555A"/>
    <w:rsid w:val="00766CE2"/>
    <w:rsid w:val="007707BF"/>
    <w:rsid w:val="007743E2"/>
    <w:rsid w:val="0077504B"/>
    <w:rsid w:val="007753EF"/>
    <w:rsid w:val="007762F4"/>
    <w:rsid w:val="00780DE8"/>
    <w:rsid w:val="0078141E"/>
    <w:rsid w:val="00784611"/>
    <w:rsid w:val="0079060E"/>
    <w:rsid w:val="00790D2C"/>
    <w:rsid w:val="00791F3F"/>
    <w:rsid w:val="007924A0"/>
    <w:rsid w:val="007956B7"/>
    <w:rsid w:val="007A0614"/>
    <w:rsid w:val="007A089A"/>
    <w:rsid w:val="007A0900"/>
    <w:rsid w:val="007A1A6E"/>
    <w:rsid w:val="007A43E1"/>
    <w:rsid w:val="007A579B"/>
    <w:rsid w:val="007A5E07"/>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7B83"/>
    <w:rsid w:val="007E2959"/>
    <w:rsid w:val="007E2AEC"/>
    <w:rsid w:val="007E4743"/>
    <w:rsid w:val="007E5CA2"/>
    <w:rsid w:val="007E5D1D"/>
    <w:rsid w:val="007E7C58"/>
    <w:rsid w:val="007E7FA7"/>
    <w:rsid w:val="007F1609"/>
    <w:rsid w:val="007F3C4C"/>
    <w:rsid w:val="007F4B86"/>
    <w:rsid w:val="007F556A"/>
    <w:rsid w:val="007F5F73"/>
    <w:rsid w:val="007F63F8"/>
    <w:rsid w:val="007F6573"/>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5BF9"/>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4A43"/>
    <w:rsid w:val="00865E6D"/>
    <w:rsid w:val="008701CF"/>
    <w:rsid w:val="008706D0"/>
    <w:rsid w:val="0087171B"/>
    <w:rsid w:val="00874899"/>
    <w:rsid w:val="008773FC"/>
    <w:rsid w:val="008817D4"/>
    <w:rsid w:val="008823E1"/>
    <w:rsid w:val="00882878"/>
    <w:rsid w:val="00887CDD"/>
    <w:rsid w:val="008900A8"/>
    <w:rsid w:val="00891087"/>
    <w:rsid w:val="00891EE6"/>
    <w:rsid w:val="00893954"/>
    <w:rsid w:val="00895C21"/>
    <w:rsid w:val="00895FD4"/>
    <w:rsid w:val="008A12D7"/>
    <w:rsid w:val="008A3230"/>
    <w:rsid w:val="008A5131"/>
    <w:rsid w:val="008A7004"/>
    <w:rsid w:val="008A796A"/>
    <w:rsid w:val="008B1168"/>
    <w:rsid w:val="008B257B"/>
    <w:rsid w:val="008B371B"/>
    <w:rsid w:val="008B3A0B"/>
    <w:rsid w:val="008C0054"/>
    <w:rsid w:val="008C0EDB"/>
    <w:rsid w:val="008C16B7"/>
    <w:rsid w:val="008C7F1D"/>
    <w:rsid w:val="008D442B"/>
    <w:rsid w:val="008D4E73"/>
    <w:rsid w:val="008D5E65"/>
    <w:rsid w:val="008D72CF"/>
    <w:rsid w:val="008D7DA8"/>
    <w:rsid w:val="008E1CCF"/>
    <w:rsid w:val="008E1EFF"/>
    <w:rsid w:val="008E4743"/>
    <w:rsid w:val="008E7092"/>
    <w:rsid w:val="008F1267"/>
    <w:rsid w:val="008F1BB3"/>
    <w:rsid w:val="008F1FB1"/>
    <w:rsid w:val="008F200D"/>
    <w:rsid w:val="008F2B0D"/>
    <w:rsid w:val="008F3E84"/>
    <w:rsid w:val="008F4961"/>
    <w:rsid w:val="008F592A"/>
    <w:rsid w:val="008F6CAC"/>
    <w:rsid w:val="00900275"/>
    <w:rsid w:val="009002D4"/>
    <w:rsid w:val="00901C26"/>
    <w:rsid w:val="009026FD"/>
    <w:rsid w:val="009046E7"/>
    <w:rsid w:val="009050BD"/>
    <w:rsid w:val="00912E03"/>
    <w:rsid w:val="00913FED"/>
    <w:rsid w:val="00915DAB"/>
    <w:rsid w:val="00917FA2"/>
    <w:rsid w:val="00920A38"/>
    <w:rsid w:val="00920C84"/>
    <w:rsid w:val="00921F4E"/>
    <w:rsid w:val="0092279C"/>
    <w:rsid w:val="009237DB"/>
    <w:rsid w:val="009254B0"/>
    <w:rsid w:val="0092648B"/>
    <w:rsid w:val="0093047B"/>
    <w:rsid w:val="00932B27"/>
    <w:rsid w:val="0093413B"/>
    <w:rsid w:val="00934374"/>
    <w:rsid w:val="0093709F"/>
    <w:rsid w:val="00937F6F"/>
    <w:rsid w:val="009408F2"/>
    <w:rsid w:val="0094137A"/>
    <w:rsid w:val="00944BF8"/>
    <w:rsid w:val="00946E74"/>
    <w:rsid w:val="00946E79"/>
    <w:rsid w:val="00947E74"/>
    <w:rsid w:val="00950620"/>
    <w:rsid w:val="00953A42"/>
    <w:rsid w:val="0095774A"/>
    <w:rsid w:val="00961139"/>
    <w:rsid w:val="0096123B"/>
    <w:rsid w:val="00961336"/>
    <w:rsid w:val="00962934"/>
    <w:rsid w:val="00962AF5"/>
    <w:rsid w:val="00963084"/>
    <w:rsid w:val="00963D07"/>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003A"/>
    <w:rsid w:val="009A1280"/>
    <w:rsid w:val="009A1D3A"/>
    <w:rsid w:val="009A2024"/>
    <w:rsid w:val="009A46C1"/>
    <w:rsid w:val="009A6DB9"/>
    <w:rsid w:val="009A7BEE"/>
    <w:rsid w:val="009B10A5"/>
    <w:rsid w:val="009B16D1"/>
    <w:rsid w:val="009B1F5A"/>
    <w:rsid w:val="009B2E59"/>
    <w:rsid w:val="009B3EFC"/>
    <w:rsid w:val="009B5596"/>
    <w:rsid w:val="009B570B"/>
    <w:rsid w:val="009C08E0"/>
    <w:rsid w:val="009C0D00"/>
    <w:rsid w:val="009C14F2"/>
    <w:rsid w:val="009C3DDD"/>
    <w:rsid w:val="009C3E8F"/>
    <w:rsid w:val="009C521B"/>
    <w:rsid w:val="009C7A7B"/>
    <w:rsid w:val="009D16E7"/>
    <w:rsid w:val="009D3CE5"/>
    <w:rsid w:val="009D433C"/>
    <w:rsid w:val="009D5361"/>
    <w:rsid w:val="009D632D"/>
    <w:rsid w:val="009D7AA5"/>
    <w:rsid w:val="009E59BD"/>
    <w:rsid w:val="009F0129"/>
    <w:rsid w:val="009F163B"/>
    <w:rsid w:val="009F237C"/>
    <w:rsid w:val="009F3206"/>
    <w:rsid w:val="009F4D5C"/>
    <w:rsid w:val="009F59D7"/>
    <w:rsid w:val="009F703D"/>
    <w:rsid w:val="00A04969"/>
    <w:rsid w:val="00A058C0"/>
    <w:rsid w:val="00A12887"/>
    <w:rsid w:val="00A137E7"/>
    <w:rsid w:val="00A15641"/>
    <w:rsid w:val="00A15F77"/>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3669F"/>
    <w:rsid w:val="00A41F0E"/>
    <w:rsid w:val="00A42C2D"/>
    <w:rsid w:val="00A4433B"/>
    <w:rsid w:val="00A45553"/>
    <w:rsid w:val="00A519FF"/>
    <w:rsid w:val="00A52B76"/>
    <w:rsid w:val="00A538E9"/>
    <w:rsid w:val="00A53CD6"/>
    <w:rsid w:val="00A5576F"/>
    <w:rsid w:val="00A55F3D"/>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1CB"/>
    <w:rsid w:val="00AD2752"/>
    <w:rsid w:val="00AD42D9"/>
    <w:rsid w:val="00AD44AD"/>
    <w:rsid w:val="00AD4B3D"/>
    <w:rsid w:val="00AD525B"/>
    <w:rsid w:val="00AD592C"/>
    <w:rsid w:val="00AD5D7A"/>
    <w:rsid w:val="00AD5EFF"/>
    <w:rsid w:val="00AD64C4"/>
    <w:rsid w:val="00AD6E43"/>
    <w:rsid w:val="00AE03FF"/>
    <w:rsid w:val="00AE1D9F"/>
    <w:rsid w:val="00AE4C2F"/>
    <w:rsid w:val="00AE54BB"/>
    <w:rsid w:val="00AF0E2C"/>
    <w:rsid w:val="00AF2816"/>
    <w:rsid w:val="00AF3D13"/>
    <w:rsid w:val="00AF5919"/>
    <w:rsid w:val="00AF73BF"/>
    <w:rsid w:val="00AF754E"/>
    <w:rsid w:val="00B00B19"/>
    <w:rsid w:val="00B03D6A"/>
    <w:rsid w:val="00B0608C"/>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2DA"/>
    <w:rsid w:val="00B40FD7"/>
    <w:rsid w:val="00B41D17"/>
    <w:rsid w:val="00B42382"/>
    <w:rsid w:val="00B42AE3"/>
    <w:rsid w:val="00B454C9"/>
    <w:rsid w:val="00B45CC3"/>
    <w:rsid w:val="00B45CFD"/>
    <w:rsid w:val="00B47FFC"/>
    <w:rsid w:val="00B504C0"/>
    <w:rsid w:val="00B54C4A"/>
    <w:rsid w:val="00B56F5B"/>
    <w:rsid w:val="00B575CA"/>
    <w:rsid w:val="00B601A0"/>
    <w:rsid w:val="00B609C2"/>
    <w:rsid w:val="00B611B7"/>
    <w:rsid w:val="00B612D6"/>
    <w:rsid w:val="00B61D68"/>
    <w:rsid w:val="00B64B22"/>
    <w:rsid w:val="00B65275"/>
    <w:rsid w:val="00B66BE5"/>
    <w:rsid w:val="00B70736"/>
    <w:rsid w:val="00B70A6C"/>
    <w:rsid w:val="00B7261D"/>
    <w:rsid w:val="00B74D54"/>
    <w:rsid w:val="00B80220"/>
    <w:rsid w:val="00B804A5"/>
    <w:rsid w:val="00B815B7"/>
    <w:rsid w:val="00B82532"/>
    <w:rsid w:val="00B82CF3"/>
    <w:rsid w:val="00B83283"/>
    <w:rsid w:val="00B83483"/>
    <w:rsid w:val="00B856D8"/>
    <w:rsid w:val="00B91A6B"/>
    <w:rsid w:val="00B9345D"/>
    <w:rsid w:val="00B9507A"/>
    <w:rsid w:val="00B953F9"/>
    <w:rsid w:val="00B97D6C"/>
    <w:rsid w:val="00BA0F43"/>
    <w:rsid w:val="00BA16CB"/>
    <w:rsid w:val="00BA1BFA"/>
    <w:rsid w:val="00BA3F14"/>
    <w:rsid w:val="00BA4507"/>
    <w:rsid w:val="00BA5F55"/>
    <w:rsid w:val="00BA65C8"/>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27B7"/>
    <w:rsid w:val="00BE31D5"/>
    <w:rsid w:val="00BE3722"/>
    <w:rsid w:val="00BE4CE7"/>
    <w:rsid w:val="00BF1E9E"/>
    <w:rsid w:val="00BF2126"/>
    <w:rsid w:val="00BF6927"/>
    <w:rsid w:val="00BF7230"/>
    <w:rsid w:val="00BF72AE"/>
    <w:rsid w:val="00C004BA"/>
    <w:rsid w:val="00C0499D"/>
    <w:rsid w:val="00C06FAE"/>
    <w:rsid w:val="00C11C93"/>
    <w:rsid w:val="00C14904"/>
    <w:rsid w:val="00C16175"/>
    <w:rsid w:val="00C162AF"/>
    <w:rsid w:val="00C167DE"/>
    <w:rsid w:val="00C17592"/>
    <w:rsid w:val="00C1760B"/>
    <w:rsid w:val="00C217B7"/>
    <w:rsid w:val="00C21CB1"/>
    <w:rsid w:val="00C236F1"/>
    <w:rsid w:val="00C2388A"/>
    <w:rsid w:val="00C241EA"/>
    <w:rsid w:val="00C24608"/>
    <w:rsid w:val="00C30D22"/>
    <w:rsid w:val="00C32BEC"/>
    <w:rsid w:val="00C334C7"/>
    <w:rsid w:val="00C34ABE"/>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04EA"/>
    <w:rsid w:val="00CE344F"/>
    <w:rsid w:val="00CE4B05"/>
    <w:rsid w:val="00CE5A45"/>
    <w:rsid w:val="00CE619A"/>
    <w:rsid w:val="00CE6711"/>
    <w:rsid w:val="00CE68E3"/>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42E"/>
    <w:rsid w:val="00DA38C4"/>
    <w:rsid w:val="00DA40C8"/>
    <w:rsid w:val="00DA4630"/>
    <w:rsid w:val="00DA4EE2"/>
    <w:rsid w:val="00DA6D57"/>
    <w:rsid w:val="00DA70DC"/>
    <w:rsid w:val="00DB00FC"/>
    <w:rsid w:val="00DB0537"/>
    <w:rsid w:val="00DB0717"/>
    <w:rsid w:val="00DB1472"/>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101DA"/>
    <w:rsid w:val="00E11515"/>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4B02"/>
    <w:rsid w:val="00E351AD"/>
    <w:rsid w:val="00E369B4"/>
    <w:rsid w:val="00E36A0D"/>
    <w:rsid w:val="00E36D6A"/>
    <w:rsid w:val="00E37389"/>
    <w:rsid w:val="00E406E4"/>
    <w:rsid w:val="00E44AE1"/>
    <w:rsid w:val="00E453C4"/>
    <w:rsid w:val="00E4554B"/>
    <w:rsid w:val="00E46898"/>
    <w:rsid w:val="00E47051"/>
    <w:rsid w:val="00E5059F"/>
    <w:rsid w:val="00E51CCC"/>
    <w:rsid w:val="00E523CB"/>
    <w:rsid w:val="00E53927"/>
    <w:rsid w:val="00E568E1"/>
    <w:rsid w:val="00E57321"/>
    <w:rsid w:val="00E57F7A"/>
    <w:rsid w:val="00E619E5"/>
    <w:rsid w:val="00E6252D"/>
    <w:rsid w:val="00E6311F"/>
    <w:rsid w:val="00E63B85"/>
    <w:rsid w:val="00E67C4C"/>
    <w:rsid w:val="00E71978"/>
    <w:rsid w:val="00E72F15"/>
    <w:rsid w:val="00E74691"/>
    <w:rsid w:val="00E746CF"/>
    <w:rsid w:val="00E76F54"/>
    <w:rsid w:val="00E77475"/>
    <w:rsid w:val="00E844CF"/>
    <w:rsid w:val="00E85C22"/>
    <w:rsid w:val="00E901B9"/>
    <w:rsid w:val="00E90305"/>
    <w:rsid w:val="00E938B7"/>
    <w:rsid w:val="00E938EF"/>
    <w:rsid w:val="00E949A5"/>
    <w:rsid w:val="00E961B8"/>
    <w:rsid w:val="00E96E3E"/>
    <w:rsid w:val="00EA184D"/>
    <w:rsid w:val="00EA1F86"/>
    <w:rsid w:val="00EA24F7"/>
    <w:rsid w:val="00EA26A1"/>
    <w:rsid w:val="00EA3094"/>
    <w:rsid w:val="00EA3969"/>
    <w:rsid w:val="00EA468D"/>
    <w:rsid w:val="00EA5111"/>
    <w:rsid w:val="00EB049C"/>
    <w:rsid w:val="00EB492E"/>
    <w:rsid w:val="00EB4F16"/>
    <w:rsid w:val="00EC09F8"/>
    <w:rsid w:val="00EC0FB7"/>
    <w:rsid w:val="00EC161A"/>
    <w:rsid w:val="00EC47E4"/>
    <w:rsid w:val="00EC4AB4"/>
    <w:rsid w:val="00EC5C3F"/>
    <w:rsid w:val="00ED1933"/>
    <w:rsid w:val="00ED5B09"/>
    <w:rsid w:val="00ED644A"/>
    <w:rsid w:val="00ED6601"/>
    <w:rsid w:val="00EE109F"/>
    <w:rsid w:val="00EE2D9E"/>
    <w:rsid w:val="00EE4B8C"/>
    <w:rsid w:val="00EE7937"/>
    <w:rsid w:val="00EF039B"/>
    <w:rsid w:val="00EF12C2"/>
    <w:rsid w:val="00EF220E"/>
    <w:rsid w:val="00EF2D4E"/>
    <w:rsid w:val="00EF51CD"/>
    <w:rsid w:val="00EF5767"/>
    <w:rsid w:val="00EF636D"/>
    <w:rsid w:val="00EF6784"/>
    <w:rsid w:val="00EF6DDA"/>
    <w:rsid w:val="00EF7935"/>
    <w:rsid w:val="00F00E17"/>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4317"/>
    <w:rsid w:val="00F35CE6"/>
    <w:rsid w:val="00F37AD3"/>
    <w:rsid w:val="00F455CA"/>
    <w:rsid w:val="00F51CA6"/>
    <w:rsid w:val="00F525F8"/>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247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C4397"/>
    <w:rsid w:val="00FD31C5"/>
    <w:rsid w:val="00FD5C46"/>
    <w:rsid w:val="00FD6043"/>
    <w:rsid w:val="00FD626D"/>
    <w:rsid w:val="00FD69F8"/>
    <w:rsid w:val="00FD7588"/>
    <w:rsid w:val="00FE3290"/>
    <w:rsid w:val="00FE3CB2"/>
    <w:rsid w:val="00FE6C23"/>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列出段落1,中等深浅网格 1 - 着色 21,목록 단락,列表段落,リスト段落,¥¡¡¡¡ì¬º¥¹¥È¶ÎÂä,ÁÐ³ö¶ÎÂä,列表段落1,—ño’i—Ž,¥ê¥¹¥È¶ÎÂä"/>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A366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669F"/>
    <w:rPr>
      <w:rFonts w:ascii="Arial" w:eastAsia="MS Mincho" w:hAnsi="Arial" w:cs="Times New Roman"/>
      <w:sz w:val="20"/>
      <w:szCs w:val="24"/>
      <w:lang w:val="en-GB" w:eastAsia="en-GB"/>
    </w:rPr>
  </w:style>
  <w:style w:type="paragraph" w:customStyle="1" w:styleId="TAH">
    <w:name w:val="TAH"/>
    <w:basedOn w:val="TAC"/>
    <w:link w:val="TAHCar"/>
    <w:qFormat/>
    <w:rsid w:val="00920C84"/>
    <w:rPr>
      <w:b/>
    </w:rPr>
  </w:style>
  <w:style w:type="paragraph" w:customStyle="1" w:styleId="TAC">
    <w:name w:val="TAC"/>
    <w:basedOn w:val="a"/>
    <w:link w:val="TACChar"/>
    <w:qFormat/>
    <w:rsid w:val="00920C84"/>
    <w:pPr>
      <w:keepNext/>
      <w:keepLines/>
      <w:overflowPunct/>
      <w:autoSpaceDE/>
      <w:autoSpaceDN/>
      <w:adjustRightInd/>
      <w:spacing w:after="0"/>
      <w:jc w:val="center"/>
      <w:textAlignment w:val="auto"/>
    </w:pPr>
    <w:rPr>
      <w:rFonts w:eastAsia="Malgun Gothic"/>
      <w:sz w:val="18"/>
      <w:lang w:eastAsia="en-US"/>
    </w:rPr>
  </w:style>
  <w:style w:type="character" w:customStyle="1" w:styleId="TACChar">
    <w:name w:val="TAC Char"/>
    <w:link w:val="TAC"/>
    <w:rsid w:val="00920C84"/>
    <w:rPr>
      <w:rFonts w:ascii="Arial" w:eastAsia="Malgun Gothic" w:hAnsi="Arial" w:cs="Times New Roman"/>
      <w:sz w:val="18"/>
      <w:szCs w:val="20"/>
      <w:lang w:val="en-GB"/>
    </w:rPr>
  </w:style>
  <w:style w:type="character" w:customStyle="1" w:styleId="TAHCar">
    <w:name w:val="TAH Car"/>
    <w:link w:val="TAH"/>
    <w:qFormat/>
    <w:rsid w:val="00920C84"/>
    <w:rPr>
      <w:rFonts w:ascii="Arial" w:eastAsia="Malgun Gothic"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637026-E6B2-4AAA-9DFB-BE63456B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1</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107</cp:revision>
  <dcterms:created xsi:type="dcterms:W3CDTF">2019-03-05T07:03:00Z</dcterms:created>
  <dcterms:modified xsi:type="dcterms:W3CDTF">2019-08-16T01:43:00Z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(3)gtZcXQxn3ImvGlWVV19a5XMt8TETCMwuzmwhrvrT6eQ2M49//dGB0U1kLSvPmON9hjRd2c6I
IH0kt0sx60QtA3rN9Zc+VGkCWchu4MCNz7mZZeYU7uQ8R3yvcB241YvmxixcqLQ89ofrVzoQ
e2Ob2sU0wPDON0MCqqvSWxawjSQ1YPRcWNAItecrVxNEH26Vwk+mQBVN2eUe84O9VeLYc5uZ
rr0ZRC3Abtx0LVeK6Y</vt:lpwstr>
  </property>
  <property fmtid="{D5CDD505-2E9C-101B-9397-08002B2CF9AE}" pid="17" name="_2015_ms_pID_7253431">
    <vt:lpwstr>HuBS4WRbMYlezlYsKdxlukhYnj1n0a0bXNeXniRq0O5301/coJoK7J
eF1wY2p3uxxEj9Ro7f9WP3Us577VSfOSOVKFp76EPcG6N+rTBCxAdqhrgoAo/fGn5P26f32P
mwA+qcE38xMpzoYnJjxO8bkb3DmRR0ukfCcOK4NooAhDjP2fyY3N+VuEegRWtOPShd9SYyCA
seKdkESa6vQQD2hTGP+iATTb9+HMJsNQP5Vm</vt:lpwstr>
  </property>
  <property fmtid="{D5CDD505-2E9C-101B-9397-08002B2CF9AE}" pid="18" name="_2015_ms_pID_7253432">
    <vt:lpwstr>t8EtkS1D5FjqKMDgN/CNLQk=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1565919772</vt:lpwstr>
  </property>
</Properties>
</file>